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47C7B" w14:textId="713F0D2F" w:rsidR="00650C0E" w:rsidRDefault="00650C0E" w:rsidP="00650C0E">
      <w:pPr>
        <w:pStyle w:val="Heading1"/>
      </w:pPr>
      <w:bookmarkStart w:id="0" w:name="_Hlk508802577"/>
      <w:bookmarkEnd w:id="0"/>
      <w:r>
        <w:t>2020-Q1 Newsletter [Issue 10 | Spring 2020]</w:t>
      </w:r>
    </w:p>
    <w:p w14:paraId="31246ABD" w14:textId="77777777" w:rsidR="00650C0E" w:rsidRPr="00CF1B3E" w:rsidRDefault="00650C0E" w:rsidP="00650C0E">
      <w:pPr>
        <w:pStyle w:val="Heading2"/>
        <w:spacing w:after="160"/>
      </w:pPr>
      <w:r w:rsidRPr="00CF1B3E">
        <w:t>Letter from the Director</w:t>
      </w:r>
    </w:p>
    <w:p w14:paraId="5D1F970C" w14:textId="422F8AB2" w:rsidR="00650C0E" w:rsidRPr="00BA10F4" w:rsidRDefault="00242128" w:rsidP="00650C0E">
      <w:pPr>
        <w:rPr>
          <w:b/>
        </w:rPr>
      </w:pPr>
      <w:r>
        <w:rPr>
          <w:b/>
        </w:rPr>
        <w:t>Wishing you all a wonderful Spring</w:t>
      </w:r>
      <w:r w:rsidR="00650C0E" w:rsidRPr="00BA10F4">
        <w:rPr>
          <w:b/>
        </w:rPr>
        <w:t>!</w:t>
      </w:r>
    </w:p>
    <w:p w14:paraId="76133C0C" w14:textId="4885C9B6" w:rsidR="007831C6" w:rsidRDefault="007831C6" w:rsidP="007831C6">
      <w:pPr>
        <w:autoSpaceDE w:val="0"/>
        <w:autoSpaceDN w:val="0"/>
        <w:adjustRightInd w:val="0"/>
        <w:spacing w:after="0" w:line="240" w:lineRule="auto"/>
        <w:jc w:val="both"/>
      </w:pPr>
      <w:r>
        <w:t xml:space="preserve">Spring is a wonderful season: filled with new growth, new promise, and new beginnings. In the South, </w:t>
      </w:r>
      <w:r w:rsidR="001A5A62">
        <w:t>spring</w:t>
      </w:r>
      <w:r>
        <w:t xml:space="preserve"> is an especially beautiful time of year before the long, hot days of summer.</w:t>
      </w:r>
    </w:p>
    <w:p w14:paraId="4F5B909C" w14:textId="77777777" w:rsidR="007831C6" w:rsidRDefault="007831C6" w:rsidP="007831C6">
      <w:pPr>
        <w:autoSpaceDE w:val="0"/>
        <w:autoSpaceDN w:val="0"/>
        <w:adjustRightInd w:val="0"/>
        <w:spacing w:after="0" w:line="240" w:lineRule="auto"/>
        <w:jc w:val="both"/>
      </w:pPr>
    </w:p>
    <w:p w14:paraId="5C0854DF" w14:textId="63FF8DA3" w:rsidR="00242128" w:rsidRPr="001A5A62" w:rsidRDefault="00242128" w:rsidP="007831C6">
      <w:pPr>
        <w:autoSpaceDE w:val="0"/>
        <w:autoSpaceDN w:val="0"/>
        <w:adjustRightInd w:val="0"/>
        <w:spacing w:after="0" w:line="240" w:lineRule="auto"/>
        <w:jc w:val="both"/>
      </w:pPr>
      <w:r w:rsidRPr="00242128">
        <w:t xml:space="preserve">I am excited to report Tran-SET’s continued progress. One of upcoming events is the 2020 Tran-SET conference in Albuquerque, NM on </w:t>
      </w:r>
      <w:r w:rsidR="00693687">
        <w:t>August</w:t>
      </w:r>
      <w:r w:rsidRPr="00242128">
        <w:t xml:space="preserve"> 2020. </w:t>
      </w:r>
      <w:r>
        <w:t xml:space="preserve">The Conference will include two keynote speakers, two additional guest speakers, </w:t>
      </w:r>
      <w:r w:rsidR="001A5A62">
        <w:t xml:space="preserve">55 </w:t>
      </w:r>
      <w:r>
        <w:t xml:space="preserve">lectern presentations, </w:t>
      </w:r>
      <w:r w:rsidR="001A5A62">
        <w:t xml:space="preserve">15 </w:t>
      </w:r>
      <w:r>
        <w:t>student posters, and more! It is a great opportunity to learn how Tran-SET is helping solve regional transportation challenges. Registration is ending soon, so be sure to register now!</w:t>
      </w:r>
    </w:p>
    <w:p w14:paraId="4426C845" w14:textId="77777777" w:rsidR="001A5A62" w:rsidRDefault="001A5A62" w:rsidP="00650C0E">
      <w:pPr>
        <w:autoSpaceDE w:val="0"/>
        <w:autoSpaceDN w:val="0"/>
        <w:adjustRightInd w:val="0"/>
        <w:spacing w:after="0" w:line="240" w:lineRule="auto"/>
        <w:jc w:val="both"/>
        <w:rPr>
          <w:highlight w:val="yellow"/>
        </w:rPr>
      </w:pPr>
    </w:p>
    <w:p w14:paraId="61707304" w14:textId="6C57D1A4" w:rsidR="000B08B8" w:rsidRPr="001A5A62" w:rsidRDefault="000B08B8" w:rsidP="00650C0E">
      <w:pPr>
        <w:autoSpaceDE w:val="0"/>
        <w:autoSpaceDN w:val="0"/>
        <w:adjustRightInd w:val="0"/>
        <w:spacing w:after="0" w:line="240" w:lineRule="auto"/>
        <w:jc w:val="both"/>
      </w:pPr>
      <w:r w:rsidRPr="001A5A62">
        <w:t>Tran-SET will be participating in one of the South by Southwest</w:t>
      </w:r>
      <w:r w:rsidR="001A5A62" w:rsidRPr="001A5A62">
        <w:t xml:space="preserve"> (SWSX)</w:t>
      </w:r>
      <w:r w:rsidRPr="001A5A62">
        <w:t xml:space="preserve"> events</w:t>
      </w:r>
      <w:r w:rsidR="001A5A62" w:rsidRPr="001A5A62">
        <w:t>,</w:t>
      </w:r>
      <w:r w:rsidRPr="001A5A62">
        <w:t xml:space="preserve"> “curb of the future”, which will take place in Austin, Texas</w:t>
      </w:r>
      <w:r w:rsidR="00693687">
        <w:t>. Th</w:t>
      </w:r>
      <w:r w:rsidR="0055708F">
        <w:t>e</w:t>
      </w:r>
      <w:r w:rsidR="00693687">
        <w:t xml:space="preserve"> event was scheduled on</w:t>
      </w:r>
      <w:r w:rsidR="00693687" w:rsidRPr="001A5A62">
        <w:t xml:space="preserve"> </w:t>
      </w:r>
      <w:r w:rsidRPr="001A5A62">
        <w:t>March 16</w:t>
      </w:r>
      <w:r w:rsidRPr="0055708F">
        <w:rPr>
          <w:vertAlign w:val="superscript"/>
        </w:rPr>
        <w:t>th</w:t>
      </w:r>
      <w:r w:rsidRPr="001A5A62">
        <w:t>-18</w:t>
      </w:r>
      <w:r w:rsidRPr="001A5A62">
        <w:rPr>
          <w:vertAlign w:val="superscript"/>
        </w:rPr>
        <w:t>th</w:t>
      </w:r>
      <w:r w:rsidRPr="001A5A62">
        <w:t>, 2020</w:t>
      </w:r>
      <w:r w:rsidR="00693687">
        <w:t xml:space="preserve"> but is postponed to the summer. The exact date will be announced on our </w:t>
      </w:r>
      <w:hyperlink r:id="rId5" w:history="1">
        <w:r w:rsidR="0013693A" w:rsidRPr="00152E26">
          <w:rPr>
            <w:rStyle w:val="Hyperlink"/>
            <w:b/>
          </w:rPr>
          <w:t>website</w:t>
        </w:r>
      </w:hyperlink>
      <w:r w:rsidR="0013693A">
        <w:t xml:space="preserve"> </w:t>
      </w:r>
      <w:r w:rsidR="00693687">
        <w:t>shortly</w:t>
      </w:r>
      <w:r w:rsidR="00AB3392" w:rsidRPr="001A5A62">
        <w:t xml:space="preserve">. </w:t>
      </w:r>
      <w:r w:rsidRPr="001A5A62">
        <w:t xml:space="preserve"> </w:t>
      </w:r>
      <w:r w:rsidR="00AB3392" w:rsidRPr="001A5A62">
        <w:t xml:space="preserve">In this event, Tran-SET will be showcasing a hybrid UAV -based remote sensing </w:t>
      </w:r>
      <w:r w:rsidR="001A5A62" w:rsidRPr="001A5A62">
        <w:t>system that</w:t>
      </w:r>
      <w:r w:rsidR="00AB3392" w:rsidRPr="001A5A62">
        <w:t xml:space="preserve"> provides real-time traffic monitoring with high temporal and spatial resolution. The presentation will show how the system </w:t>
      </w:r>
      <w:r w:rsidR="003E77DD" w:rsidRPr="001A5A62">
        <w:t>interacts</w:t>
      </w:r>
      <w:r w:rsidR="00AB3392" w:rsidRPr="001A5A62">
        <w:t xml:space="preserve"> with the changeable message boards, motorist cellphones, traffic management center, and law enforcement personnel</w:t>
      </w:r>
      <w:r w:rsidR="003E77DD" w:rsidRPr="001A5A62">
        <w:t xml:space="preserve"> in order to connect to motorist. </w:t>
      </w:r>
      <w:r w:rsidRPr="001A5A62">
        <w:t xml:space="preserve">I invite you to come by our booth and learn </w:t>
      </w:r>
      <w:r w:rsidR="003E77DD" w:rsidRPr="001A5A62">
        <w:t xml:space="preserve">more </w:t>
      </w:r>
      <w:r w:rsidRPr="001A5A62">
        <w:t xml:space="preserve">about our </w:t>
      </w:r>
      <w:r w:rsidR="003E77DD" w:rsidRPr="001A5A62">
        <w:t>presentation.</w:t>
      </w:r>
    </w:p>
    <w:p w14:paraId="63EF2B30" w14:textId="77777777" w:rsidR="00C7006C" w:rsidRDefault="00C7006C" w:rsidP="00650C0E">
      <w:pPr>
        <w:autoSpaceDE w:val="0"/>
        <w:autoSpaceDN w:val="0"/>
        <w:adjustRightInd w:val="0"/>
        <w:spacing w:after="0" w:line="240" w:lineRule="auto"/>
        <w:jc w:val="both"/>
        <w:rPr>
          <w:highlight w:val="yellow"/>
        </w:rPr>
      </w:pPr>
    </w:p>
    <w:p w14:paraId="1899001E" w14:textId="5B9351AA" w:rsidR="008837F2" w:rsidRPr="00CF1B3E" w:rsidRDefault="00650C0E" w:rsidP="000C6CE9">
      <w:pPr>
        <w:jc w:val="both"/>
      </w:pPr>
      <w:r w:rsidRPr="00CF1B3E">
        <w:t xml:space="preserve">I highly encourage everyone to follow us on </w:t>
      </w:r>
      <w:hyperlink r:id="rId6" w:history="1">
        <w:r w:rsidRPr="00CF1B3E">
          <w:rPr>
            <w:rStyle w:val="Hyperlink"/>
            <w:b/>
          </w:rPr>
          <w:t>LinkedIn</w:t>
        </w:r>
      </w:hyperlink>
      <w:r w:rsidRPr="00CF1B3E">
        <w:t xml:space="preserve"> and </w:t>
      </w:r>
      <w:hyperlink r:id="rId7" w:history="1">
        <w:r w:rsidRPr="00CF1B3E">
          <w:rPr>
            <w:rStyle w:val="Hyperlink"/>
            <w:b/>
          </w:rPr>
          <w:t>Twitter</w:t>
        </w:r>
      </w:hyperlink>
      <w:r w:rsidRPr="00CF1B3E">
        <w:t xml:space="preserve">. You may also subscribe to our mailing list </w:t>
      </w:r>
      <w:hyperlink r:id="rId8" w:history="1">
        <w:r w:rsidRPr="00CF1B3E">
          <w:rPr>
            <w:rStyle w:val="Hyperlink"/>
            <w:b/>
          </w:rPr>
          <w:t>here</w:t>
        </w:r>
      </w:hyperlink>
      <w:r w:rsidRPr="00CF1B3E">
        <w:t>.</w:t>
      </w:r>
      <w:r w:rsidR="001A5A62">
        <w:t xml:space="preserve"> </w:t>
      </w:r>
      <w:r w:rsidR="008837F2" w:rsidRPr="00934174">
        <w:t>I invite you to read through our</w:t>
      </w:r>
      <w:r w:rsidR="008837F2">
        <w:t xml:space="preserve"> Spring</w:t>
      </w:r>
      <w:r w:rsidR="008837F2" w:rsidRPr="00934174">
        <w:t xml:space="preserve"> 20</w:t>
      </w:r>
      <w:r w:rsidR="008837F2">
        <w:t>20</w:t>
      </w:r>
      <w:r w:rsidR="008837F2" w:rsidRPr="00934174">
        <w:t xml:space="preserve"> newslette</w:t>
      </w:r>
      <w:r w:rsidR="008837F2">
        <w:t>r and learn more about our</w:t>
      </w:r>
      <w:r w:rsidR="008837F2" w:rsidRPr="00934174">
        <w:t xml:space="preserve"> research, technology transfer, educational, and wo</w:t>
      </w:r>
      <w:r w:rsidR="008837F2">
        <w:t xml:space="preserve">rkforce development activities. </w:t>
      </w:r>
    </w:p>
    <w:p w14:paraId="1B1E8C35" w14:textId="77777777" w:rsidR="00650C0E" w:rsidRPr="00CF1B3E" w:rsidRDefault="00650C0E" w:rsidP="00650C0E">
      <w:pPr>
        <w:jc w:val="both"/>
        <w:rPr>
          <w:b/>
          <w:bCs/>
        </w:rPr>
      </w:pPr>
      <w:r w:rsidRPr="00CF1B3E">
        <w:rPr>
          <w:b/>
          <w:bCs/>
        </w:rPr>
        <w:t>Enjoy!</w:t>
      </w:r>
    </w:p>
    <w:p w14:paraId="5D837400" w14:textId="77777777" w:rsidR="00650C0E" w:rsidRPr="00152E26" w:rsidRDefault="00650C0E" w:rsidP="00650C0E">
      <w:pPr>
        <w:pStyle w:val="Heading2"/>
        <w:spacing w:after="160"/>
      </w:pPr>
      <w:r w:rsidRPr="00152E26">
        <w:t>Research Program Updates</w:t>
      </w:r>
    </w:p>
    <w:p w14:paraId="4E409DF4" w14:textId="25442661" w:rsidR="0061112B" w:rsidRDefault="0061112B" w:rsidP="0061112B">
      <w:pPr>
        <w:pStyle w:val="Heading3"/>
        <w:spacing w:after="160"/>
      </w:pPr>
      <w:r>
        <w:t xml:space="preserve">Third-Cycle Projects </w:t>
      </w:r>
      <w:r w:rsidR="00783D54">
        <w:t>Research Reports</w:t>
      </w:r>
    </w:p>
    <w:p w14:paraId="702240FC" w14:textId="6015660A" w:rsidR="0061112B" w:rsidRPr="00546245" w:rsidRDefault="00FC120C" w:rsidP="0061112B">
      <w:r>
        <w:t xml:space="preserve">Tran-SET’s third-cycle projects </w:t>
      </w:r>
      <w:r w:rsidR="00BB0F98">
        <w:t xml:space="preserve">are in progress and their first progress reports and trackers were submitted in Mid-December 2019. The second progress report for </w:t>
      </w:r>
      <w:r w:rsidR="00352808">
        <w:t>these projects</w:t>
      </w:r>
      <w:r w:rsidR="00BB0F98">
        <w:t xml:space="preserve"> is due on April 2020.</w:t>
      </w:r>
    </w:p>
    <w:p w14:paraId="2A8C57E7" w14:textId="6D9CE1B6" w:rsidR="00650C0E" w:rsidRPr="00546245" w:rsidRDefault="00D976C4" w:rsidP="00650C0E">
      <w:pPr>
        <w:pStyle w:val="Heading3"/>
        <w:spacing w:after="160"/>
      </w:pPr>
      <w:r>
        <w:t>Proposal</w:t>
      </w:r>
      <w:r w:rsidR="0061112B">
        <w:t>s for the Fourth-Cycle are in the</w:t>
      </w:r>
      <w:r>
        <w:t xml:space="preserve"> </w:t>
      </w:r>
      <w:r w:rsidR="0061112B">
        <w:t>R</w:t>
      </w:r>
      <w:r>
        <w:t xml:space="preserve">eview </w:t>
      </w:r>
      <w:r w:rsidR="0061112B">
        <w:t>P</w:t>
      </w:r>
      <w:r>
        <w:t xml:space="preserve">rocess </w:t>
      </w:r>
    </w:p>
    <w:p w14:paraId="4A040F29" w14:textId="2CCF9B25" w:rsidR="00650C0E" w:rsidRPr="00706628" w:rsidRDefault="00650C0E" w:rsidP="00706628">
      <w:r w:rsidRPr="00706628">
        <w:t xml:space="preserve">Tran-SET received </w:t>
      </w:r>
      <w:r w:rsidR="00FC120C" w:rsidRPr="00706628">
        <w:t>4</w:t>
      </w:r>
      <w:r w:rsidR="001A5A62">
        <w:t>3</w:t>
      </w:r>
      <w:r w:rsidR="00FC120C" w:rsidRPr="00706628">
        <w:t xml:space="preserve"> </w:t>
      </w:r>
      <w:r w:rsidRPr="00706628">
        <w:t>pr</w:t>
      </w:r>
      <w:r w:rsidR="00706628" w:rsidRPr="00706628">
        <w:t xml:space="preserve">oposals </w:t>
      </w:r>
      <w:r w:rsidRPr="00706628">
        <w:t xml:space="preserve">for their </w:t>
      </w:r>
      <w:r w:rsidR="001C049B" w:rsidRPr="00706628">
        <w:t>fourth cycle</w:t>
      </w:r>
      <w:r w:rsidRPr="00706628">
        <w:t xml:space="preserve"> of funding. </w:t>
      </w:r>
      <w:r w:rsidR="00706628" w:rsidRPr="00706628">
        <w:t xml:space="preserve">Proposals are currently </w:t>
      </w:r>
      <w:r w:rsidRPr="00706628">
        <w:t>be</w:t>
      </w:r>
      <w:r w:rsidR="00706628" w:rsidRPr="00706628">
        <w:t>ing</w:t>
      </w:r>
      <w:r w:rsidRPr="00706628">
        <w:t xml:space="preserve"> reviewed by independent experts</w:t>
      </w:r>
      <w:r w:rsidR="00706628" w:rsidRPr="00706628">
        <w:t xml:space="preserve"> in each </w:t>
      </w:r>
      <w:r w:rsidR="001C049B" w:rsidRPr="00706628">
        <w:t>field</w:t>
      </w:r>
      <w:r w:rsidRPr="00706628">
        <w:t xml:space="preserve">. Tran-SET is currently </w:t>
      </w:r>
      <w:r w:rsidR="00706628" w:rsidRPr="00706628">
        <w:t>updating</w:t>
      </w:r>
      <w:r w:rsidRPr="00706628">
        <w:t xml:space="preserve"> their fourth-cycle funding program based on the </w:t>
      </w:r>
      <w:r w:rsidR="00706628" w:rsidRPr="00706628">
        <w:t>received proposals.</w:t>
      </w:r>
      <w:r w:rsidR="00BA29FE">
        <w:t xml:space="preserve"> All fourth-cycle projects are anticipated to </w:t>
      </w:r>
      <w:r w:rsidR="001A5A62">
        <w:t>start in</w:t>
      </w:r>
      <w:r w:rsidR="00BA29FE">
        <w:t xml:space="preserve"> July 2020.</w:t>
      </w:r>
    </w:p>
    <w:p w14:paraId="13086850" w14:textId="3E7E76B8" w:rsidR="00650C0E" w:rsidRPr="00D976C4" w:rsidRDefault="00650C0E" w:rsidP="00650C0E">
      <w:pPr>
        <w:pStyle w:val="Heading3"/>
        <w:spacing w:after="160"/>
      </w:pPr>
      <w:r w:rsidRPr="00D976C4">
        <w:t xml:space="preserve">Staff Update: </w:t>
      </w:r>
      <w:r w:rsidR="00C86AF0" w:rsidRPr="00D976C4">
        <w:t>Dr</w:t>
      </w:r>
      <w:r w:rsidRPr="00D976C4">
        <w:t xml:space="preserve">. </w:t>
      </w:r>
      <w:r w:rsidR="00C86AF0" w:rsidRPr="00D976C4">
        <w:t>Mousa</w:t>
      </w:r>
      <w:r w:rsidRPr="00D976C4">
        <w:t xml:space="preserve">’s </w:t>
      </w:r>
      <w:r w:rsidR="00C86AF0" w:rsidRPr="00D976C4">
        <w:t>Arrival</w:t>
      </w:r>
    </w:p>
    <w:p w14:paraId="4496802E" w14:textId="3C4DF466" w:rsidR="00650C0E" w:rsidRPr="00D976C4" w:rsidRDefault="00C86AF0" w:rsidP="00650C0E">
      <w:r w:rsidRPr="00D976C4">
        <w:t>Dr</w:t>
      </w:r>
      <w:r w:rsidR="00650C0E" w:rsidRPr="00D976C4">
        <w:t xml:space="preserve">. </w:t>
      </w:r>
      <w:r w:rsidRPr="00D976C4">
        <w:t>Momen Mousa</w:t>
      </w:r>
      <w:r w:rsidR="00650C0E" w:rsidRPr="00D976C4">
        <w:t xml:space="preserve"> </w:t>
      </w:r>
      <w:r w:rsidRPr="00D976C4">
        <w:t>joined</w:t>
      </w:r>
      <w:r w:rsidR="00650C0E" w:rsidRPr="00D976C4">
        <w:t xml:space="preserve"> Tran-SET </w:t>
      </w:r>
      <w:r w:rsidRPr="00D976C4">
        <w:t>January</w:t>
      </w:r>
      <w:r w:rsidR="00650C0E" w:rsidRPr="00D976C4">
        <w:t xml:space="preserve"> 20</w:t>
      </w:r>
      <w:r w:rsidR="00685717">
        <w:t>20</w:t>
      </w:r>
      <w:r w:rsidR="00650C0E" w:rsidRPr="00D976C4">
        <w:t xml:space="preserve">. </w:t>
      </w:r>
      <w:r w:rsidR="00B03325">
        <w:t>D</w:t>
      </w:r>
      <w:r w:rsidR="00650C0E" w:rsidRPr="00D976C4">
        <w:t xml:space="preserve">r. </w:t>
      </w:r>
      <w:r w:rsidRPr="00D976C4">
        <w:t>Mousa will</w:t>
      </w:r>
      <w:r w:rsidR="00650C0E" w:rsidRPr="00D976C4">
        <w:t xml:space="preserve"> serve as the Program Manager of Tran-SET </w:t>
      </w:r>
      <w:r w:rsidRPr="00D976C4">
        <w:t>from now on</w:t>
      </w:r>
      <w:r w:rsidR="00650C0E" w:rsidRPr="00D976C4">
        <w:t xml:space="preserve">. During his </w:t>
      </w:r>
      <w:r w:rsidRPr="00D976C4">
        <w:t>stay as Program Manager</w:t>
      </w:r>
      <w:r w:rsidR="00650C0E" w:rsidRPr="00D976C4">
        <w:t>, Mr. M</w:t>
      </w:r>
      <w:r w:rsidRPr="00D976C4">
        <w:t xml:space="preserve">ousa will be in charge of further </w:t>
      </w:r>
      <w:r w:rsidR="00650C0E" w:rsidRPr="00D976C4">
        <w:t>develop</w:t>
      </w:r>
      <w:r w:rsidRPr="00D976C4">
        <w:t>ing</w:t>
      </w:r>
      <w:r w:rsidR="00650C0E" w:rsidRPr="00D976C4">
        <w:t xml:space="preserve"> Tran-SET’s main management processes and procedures, establish</w:t>
      </w:r>
      <w:r w:rsidRPr="00D976C4">
        <w:t>ing</w:t>
      </w:r>
      <w:r w:rsidR="00650C0E" w:rsidRPr="00D976C4">
        <w:t xml:space="preserve"> Tran-SET’s webinar </w:t>
      </w:r>
      <w:r w:rsidR="00650C0E" w:rsidRPr="00D976C4">
        <w:lastRenderedPageBreak/>
        <w:t>series, develop</w:t>
      </w:r>
      <w:r w:rsidRPr="00D976C4">
        <w:t>ing</w:t>
      </w:r>
      <w:r w:rsidR="00650C0E" w:rsidRPr="00D976C4">
        <w:t xml:space="preserve"> Tran-SET’s Technology Transfer (T2) Plan (and corresponding T2 processes), and </w:t>
      </w:r>
      <w:r w:rsidRPr="00D976C4">
        <w:t>overseeing</w:t>
      </w:r>
      <w:r w:rsidR="00650C0E" w:rsidRPr="00D976C4">
        <w:t xml:space="preserve"> Tran-SET’s main research, T2, educational, and workforce development activities.</w:t>
      </w:r>
    </w:p>
    <w:p w14:paraId="5CC04A9D" w14:textId="2F852C4F" w:rsidR="00650C0E" w:rsidRDefault="00C86AF0" w:rsidP="00650C0E">
      <w:r w:rsidRPr="00D976C4">
        <w:t>Welcome to the team Dr. Mousa</w:t>
      </w:r>
      <w:r w:rsidR="00650C0E" w:rsidRPr="00D976C4">
        <w:t>!</w:t>
      </w:r>
    </w:p>
    <w:p w14:paraId="14020D01" w14:textId="77777777" w:rsidR="00650C0E" w:rsidRPr="00152E26" w:rsidRDefault="00650C0E" w:rsidP="00650C0E">
      <w:pPr>
        <w:pStyle w:val="Heading2"/>
      </w:pPr>
      <w:r w:rsidRPr="00152E26">
        <w:t>Research in Progress: Highlights</w:t>
      </w:r>
    </w:p>
    <w:p w14:paraId="21871BA5" w14:textId="34425B7E" w:rsidR="003D279A" w:rsidRDefault="00650C0E" w:rsidP="003D279A">
      <w:pPr>
        <w:jc w:val="both"/>
        <w:rPr>
          <w:rFonts w:ascii="Arial" w:hAnsi="Arial" w:cs="Arial"/>
          <w:b/>
          <w:bCs/>
          <w:i/>
          <w:iCs/>
          <w:color w:val="00A5CB"/>
          <w:sz w:val="23"/>
          <w:szCs w:val="23"/>
          <w:bdr w:val="none" w:sz="0" w:space="0" w:color="auto" w:frame="1"/>
          <w:shd w:val="clear" w:color="auto" w:fill="FFFFFF"/>
        </w:rPr>
      </w:pPr>
      <w:r w:rsidRPr="00152E26">
        <w:t xml:space="preserve">Please see below for a showcase of select, Tran-SET research projects. </w:t>
      </w:r>
      <w:r w:rsidRPr="00152E26">
        <w:rPr>
          <w:b/>
          <w:i/>
        </w:rPr>
        <w:t>Is our research applicable to your technical area? Beneficial or a potential solution to your local transportation system? Can benefit from your efforts? Interesting?</w:t>
      </w:r>
      <w:r w:rsidRPr="00152E26">
        <w:rPr>
          <w:i/>
        </w:rPr>
        <w:t xml:space="preserve"> </w:t>
      </w:r>
      <w:r w:rsidRPr="00152E26">
        <w:t xml:space="preserve">Please contact us for ways to coordinate, be involved, and engaged! To learn more about the following projects (and the rest of our active research projects), please visit our </w:t>
      </w:r>
      <w:hyperlink r:id="rId9" w:history="1">
        <w:r w:rsidRPr="00152E26">
          <w:rPr>
            <w:rStyle w:val="Hyperlink"/>
            <w:b/>
          </w:rPr>
          <w:t>website</w:t>
        </w:r>
      </w:hyperlink>
      <w:r w:rsidRPr="00152E26">
        <w:t>.</w:t>
      </w:r>
    </w:p>
    <w:p w14:paraId="0D682F89" w14:textId="47B90F27" w:rsidR="003D279A" w:rsidRPr="0055708F" w:rsidRDefault="003D279A" w:rsidP="0055708F">
      <w:pPr>
        <w:pStyle w:val="Heading3"/>
        <w:spacing w:after="160"/>
      </w:pPr>
      <w:r w:rsidRPr="0055708F">
        <w:t xml:space="preserve">Evaluation of Bagasse Ash as Cement and Sand Replacement for the Production of Engineered Cementitious Composites (ECC) </w:t>
      </w:r>
    </w:p>
    <w:p w14:paraId="70F4555C" w14:textId="42ADD9FD" w:rsidR="003D279A" w:rsidRPr="003C79A7" w:rsidRDefault="003D279A" w:rsidP="003D279A">
      <w:pPr>
        <w:jc w:val="both"/>
        <w:rPr>
          <w:rStyle w:val="Emphasis"/>
          <w:rFonts w:cstheme="minorHAnsi"/>
          <w:color w:val="444444"/>
          <w:bdr w:val="none" w:sz="0" w:space="0" w:color="auto" w:frame="1"/>
          <w:shd w:val="clear" w:color="auto" w:fill="FFFFFF"/>
        </w:rPr>
      </w:pPr>
      <w:r>
        <w:t>Dr. Marwa Hassan and Dr. Gabriel Arce</w:t>
      </w:r>
      <w:r w:rsidR="00EB76D0">
        <w:t>-</w:t>
      </w:r>
      <w:r>
        <w:t>Louisiana State University</w:t>
      </w:r>
    </w:p>
    <w:p w14:paraId="687BAC45" w14:textId="6366C95D" w:rsidR="003D279A" w:rsidRDefault="003B3F32" w:rsidP="003D279A">
      <w:pPr>
        <w:jc w:val="both"/>
      </w:pPr>
      <w:r w:rsidRPr="003B3F32">
        <w:t>Engineered Cementitious Composite (ECC) is an exclusive type of cement mixture with unique composition of low volume fibers and different composites so as to impart high ductility, high tensile strength besides ability to repair.</w:t>
      </w:r>
      <w:r>
        <w:t xml:space="preserve"> </w:t>
      </w:r>
      <w:r w:rsidR="00FE124E">
        <w:t xml:space="preserve">Its exceptional properties makes it an excellent material for repair and new construction of transportation infrastructure. </w:t>
      </w:r>
      <w:r>
        <w:t>O</w:t>
      </w:r>
      <w:r w:rsidR="00180C44">
        <w:t xml:space="preserve">ne of the </w:t>
      </w:r>
      <w:r w:rsidR="003D279A">
        <w:t xml:space="preserve">main </w:t>
      </w:r>
      <w:r w:rsidR="00180C44">
        <w:t xml:space="preserve">drawbacks </w:t>
      </w:r>
      <w:r w:rsidR="00FE124E">
        <w:t xml:space="preserve">of ECC </w:t>
      </w:r>
      <w:r w:rsidR="00180C44">
        <w:t>is the high cost of implementation</w:t>
      </w:r>
      <w:r w:rsidR="00A64FF9">
        <w:t>. To this end</w:t>
      </w:r>
      <w:r>
        <w:t>, alternative ECC mixtures are being researched in order to decrease their</w:t>
      </w:r>
      <w:r w:rsidR="00A64FF9">
        <w:t xml:space="preserve"> high</w:t>
      </w:r>
      <w:r>
        <w:t xml:space="preserve"> cost. Alternatives that could serve as a replacement to sand and cement, like sugarcane bagasse ash (SCBA), could be t</w:t>
      </w:r>
      <w:r w:rsidR="003D279A">
        <w:t>he key</w:t>
      </w:r>
      <w:r w:rsidR="00502544">
        <w:t xml:space="preserve"> solution for this shortcoming</w:t>
      </w:r>
      <w:r>
        <w:t xml:space="preserve">. </w:t>
      </w:r>
      <w:r w:rsidR="00994AEB">
        <w:t xml:space="preserve">The implementation of </w:t>
      </w:r>
      <w:r w:rsidR="00A64FF9">
        <w:t>sugarcane bagasse ash (</w:t>
      </w:r>
      <w:r w:rsidR="003D279A">
        <w:t>SCBA</w:t>
      </w:r>
      <w:r w:rsidR="00A64FF9">
        <w:t>)</w:t>
      </w:r>
      <w:r w:rsidR="00994AEB">
        <w:t xml:space="preserve"> </w:t>
      </w:r>
      <w:r w:rsidR="00FE124E">
        <w:t xml:space="preserve">as a component in ECC mixtures, </w:t>
      </w:r>
      <w:r w:rsidR="00994AEB">
        <w:t>may</w:t>
      </w:r>
      <w:r w:rsidR="003D279A">
        <w:t xml:space="preserve"> </w:t>
      </w:r>
      <w:r w:rsidR="00994AEB">
        <w:t xml:space="preserve">help ECC become more affordable, increasing its potential use </w:t>
      </w:r>
      <w:r w:rsidR="00A671FB">
        <w:t>in large</w:t>
      </w:r>
      <w:r w:rsidR="00A64FF9">
        <w:t>-</w:t>
      </w:r>
      <w:r w:rsidR="00A671FB">
        <w:t>scale projects.</w:t>
      </w:r>
    </w:p>
    <w:p w14:paraId="7508EB6D" w14:textId="105FBFCB" w:rsidR="00386BE7" w:rsidRPr="00CB71DF" w:rsidRDefault="003D279A" w:rsidP="00CB71DF">
      <w:pPr>
        <w:jc w:val="both"/>
      </w:pPr>
      <w:r w:rsidRPr="005C0865">
        <w:rPr>
          <w:highlight w:val="lightGray"/>
        </w:rPr>
        <w:t xml:space="preserve"> </w:t>
      </w:r>
      <w:r>
        <w:t>Th</w:t>
      </w:r>
      <w:r w:rsidR="00F32B83">
        <w:t>e</w:t>
      </w:r>
      <w:r>
        <w:t xml:space="preserve"> </w:t>
      </w:r>
      <w:r w:rsidR="00F32B83">
        <w:t>objective of this project</w:t>
      </w:r>
      <w:r>
        <w:t xml:space="preserve"> is to develop </w:t>
      </w:r>
      <w:r w:rsidR="00F32B83" w:rsidRPr="003B3F32">
        <w:t xml:space="preserve">Engineered Cementitious Composite (ECC) </w:t>
      </w:r>
      <w:r w:rsidR="00F32B83">
        <w:t>implementing</w:t>
      </w:r>
      <w:r>
        <w:t xml:space="preserve"> </w:t>
      </w:r>
      <w:r w:rsidR="00F32B83">
        <w:t>sugarcane bagasse ash (</w:t>
      </w:r>
      <w:r>
        <w:t>SCBA</w:t>
      </w:r>
      <w:r w:rsidR="00F32B83">
        <w:t>) in order to produce cost-effective and efficient ECC materials.</w:t>
      </w:r>
      <w:r w:rsidR="005E3FA3">
        <w:t xml:space="preserve"> Also,</w:t>
      </w:r>
      <w:r w:rsidR="009170CA">
        <w:t xml:space="preserve"> this project aims to promote sustainability and resiliency of the transportation infrastructure renewal and upgrade</w:t>
      </w:r>
      <w:r w:rsidR="00BB17DE">
        <w:t>, as well as to enhance the capacity to recover of the infrastructure</w:t>
      </w:r>
      <w:r w:rsidR="00944CC8">
        <w:t xml:space="preserve"> projects</w:t>
      </w:r>
      <w:r w:rsidR="00BB17DE">
        <w:t xml:space="preserve"> under extreme weather conditions.</w:t>
      </w:r>
      <w:r w:rsidR="002B4B5B">
        <w:t xml:space="preserve"> </w:t>
      </w:r>
      <w:r w:rsidR="0034729A">
        <w:t>As</w:t>
      </w:r>
      <w:r w:rsidR="009170CA">
        <w:t xml:space="preserve"> a</w:t>
      </w:r>
      <w:r w:rsidR="0034729A">
        <w:t xml:space="preserve"> result</w:t>
      </w:r>
      <w:r>
        <w:t xml:space="preserve">, </w:t>
      </w:r>
      <w:r w:rsidR="004076A5">
        <w:t>ECC</w:t>
      </w:r>
      <w:r>
        <w:t xml:space="preserve"> </w:t>
      </w:r>
      <w:r w:rsidR="009170CA">
        <w:t xml:space="preserve">has the potential to </w:t>
      </w:r>
      <w:r w:rsidR="00F32B83">
        <w:t xml:space="preserve">become a viable solution to many of the transportation infrastructure backlog of </w:t>
      </w:r>
      <w:r w:rsidR="00B01E82">
        <w:t>projects throughout</w:t>
      </w:r>
      <w:r w:rsidR="0034729A">
        <w:t xml:space="preserve"> the U.S.</w:t>
      </w:r>
    </w:p>
    <w:p w14:paraId="7CC16BE5" w14:textId="77777777" w:rsidR="00806587" w:rsidRPr="0055708F" w:rsidRDefault="00806587" w:rsidP="0055708F">
      <w:pPr>
        <w:pStyle w:val="Heading3"/>
        <w:spacing w:after="160"/>
      </w:pPr>
      <w:r w:rsidRPr="0055708F">
        <w:t>Assessment of Compatibility of Mineral Aggregates and Binders Used in Highway Construction and Maintenance Projects</w:t>
      </w:r>
    </w:p>
    <w:p w14:paraId="23553737" w14:textId="77777777" w:rsidR="00806587" w:rsidRDefault="00806587" w:rsidP="00806587">
      <w:pPr>
        <w:jc w:val="both"/>
      </w:pPr>
      <w:r w:rsidRPr="00D56A70">
        <w:t xml:space="preserve">Dr. </w:t>
      </w:r>
      <w:r>
        <w:t xml:space="preserve">Zahid Hossain </w:t>
      </w:r>
      <w:r w:rsidRPr="00D56A70">
        <w:t xml:space="preserve">– </w:t>
      </w:r>
      <w:r>
        <w:t>Arkansas</w:t>
      </w:r>
      <w:r w:rsidRPr="00D56A70">
        <w:t xml:space="preserve"> State University</w:t>
      </w:r>
      <w:r>
        <w:t xml:space="preserve">. </w:t>
      </w:r>
    </w:p>
    <w:p w14:paraId="1733F8BF" w14:textId="268E877B" w:rsidR="00806587" w:rsidRDefault="00806587" w:rsidP="00806587">
      <w:pPr>
        <w:jc w:val="both"/>
      </w:pPr>
      <w:r>
        <w:t xml:space="preserve">Some aggregates in asphalt concrete and maintenance projects have </w:t>
      </w:r>
      <w:r w:rsidR="003C3EF4">
        <w:t xml:space="preserve">been reported to present </w:t>
      </w:r>
      <w:r>
        <w:t>serious performance and durability issues</w:t>
      </w:r>
      <w:r w:rsidR="003C3EF4">
        <w:t xml:space="preserve"> during their </w:t>
      </w:r>
      <w:r w:rsidR="00776F57">
        <w:t>life cycle</w:t>
      </w:r>
      <w:r>
        <w:t>. Aggregates from certain quarries are thought to have compatibility issues</w:t>
      </w:r>
      <w:r w:rsidR="00776F57">
        <w:t xml:space="preserve"> with some asphalt products (e.g. hot mix asphalt and chip seals)</w:t>
      </w:r>
      <w:r>
        <w:t>.</w:t>
      </w:r>
      <w:r w:rsidR="00E7459E">
        <w:t xml:space="preserve"> By selecting appropriate asphalt</w:t>
      </w:r>
      <w:r>
        <w:t xml:space="preserve"> binde</w:t>
      </w:r>
      <w:r w:rsidR="00E7459E">
        <w:t>rs</w:t>
      </w:r>
      <w:r>
        <w:t xml:space="preserve"> (acidic or basic)</w:t>
      </w:r>
      <w:r w:rsidR="00E7459E">
        <w:t>, based on their crude sources</w:t>
      </w:r>
      <w:r>
        <w:t>, these issues can be resolved, or at least lessened. Compatibility</w:t>
      </w:r>
      <w:r w:rsidR="00E7459E">
        <w:t xml:space="preserve"> </w:t>
      </w:r>
      <w:r w:rsidR="0013693A">
        <w:t>o</w:t>
      </w:r>
      <w:r w:rsidR="00E7459E">
        <w:t>f the aggregates</w:t>
      </w:r>
      <w:r>
        <w:t xml:space="preserve"> is determined by measuring surface free energy</w:t>
      </w:r>
      <w:r w:rsidR="00E7459E">
        <w:t xml:space="preserve"> (SFE)</w:t>
      </w:r>
      <w:r>
        <w:t xml:space="preserve"> </w:t>
      </w:r>
      <w:r w:rsidR="00E7459E">
        <w:t xml:space="preserve">and </w:t>
      </w:r>
      <w:r>
        <w:t>adhesion</w:t>
      </w:r>
      <w:r w:rsidR="00E7459E">
        <w:t xml:space="preserve"> forces by</w:t>
      </w:r>
      <w:r>
        <w:t xml:space="preserve"> using </w:t>
      </w:r>
      <w:r w:rsidR="00E7459E">
        <w:t>an</w:t>
      </w:r>
      <w:r>
        <w:t xml:space="preserve"> Optical Contact Angle (OCA) Analyzer and an Atomic Force Microscope (AFM).</w:t>
      </w:r>
    </w:p>
    <w:p w14:paraId="53ECC589" w14:textId="6C197B6C" w:rsidR="00386BE7" w:rsidRPr="00CB71DF" w:rsidRDefault="00806587" w:rsidP="00CB71DF">
      <w:pPr>
        <w:jc w:val="both"/>
      </w:pPr>
      <w:r>
        <w:t xml:space="preserve">The </w:t>
      </w:r>
      <w:r w:rsidR="00E7459E">
        <w:t>aim of this</w:t>
      </w:r>
      <w:r>
        <w:t xml:space="preserve"> study is to assess the durability </w:t>
      </w:r>
      <w:r w:rsidR="008D1AD8">
        <w:t>of</w:t>
      </w:r>
      <w:r>
        <w:t xml:space="preserve"> </w:t>
      </w:r>
      <w:r w:rsidR="00952F08">
        <w:t xml:space="preserve">selected </w:t>
      </w:r>
      <w:r>
        <w:t>aggregates</w:t>
      </w:r>
      <w:r w:rsidR="00952F08">
        <w:t xml:space="preserve"> throughout Arkansas, as well as</w:t>
      </w:r>
      <w:r>
        <w:t xml:space="preserve"> their asphalt binder compatibility. This </w:t>
      </w:r>
      <w:r w:rsidR="00952F08">
        <w:t>involves</w:t>
      </w:r>
      <w:r>
        <w:t xml:space="preserve"> evaluating/testing the aggregates’ physical and </w:t>
      </w:r>
      <w:r>
        <w:lastRenderedPageBreak/>
        <w:t>mechanical properties</w:t>
      </w:r>
      <w:r w:rsidR="00952F08">
        <w:t>,</w:t>
      </w:r>
      <w:r>
        <w:t xml:space="preserve"> determining surface free energies and adhesion properties of binders and aggregates</w:t>
      </w:r>
      <w:r w:rsidR="000D7D90">
        <w:t>, recommend adequate test methods to identify incompatible aggregates, and develop a database of compatible aggregate-binder systems for</w:t>
      </w:r>
      <w:r>
        <w:t xml:space="preserve"> future project reference.</w:t>
      </w:r>
      <w:r w:rsidR="00620F83">
        <w:t xml:space="preserve"> The developed compatibility database can be followed by asphalt contractors to choose the best compatible system</w:t>
      </w:r>
      <w:r w:rsidR="00274151">
        <w:t>s</w:t>
      </w:r>
      <w:r w:rsidR="00620F83">
        <w:t xml:space="preserve"> for building longer lasting roadways</w:t>
      </w:r>
      <w:r w:rsidR="00274151">
        <w:t xml:space="preserve">, thus </w:t>
      </w:r>
      <w:r w:rsidR="00BD57E0">
        <w:t xml:space="preserve">potentially </w:t>
      </w:r>
      <w:r w:rsidR="00274151">
        <w:t xml:space="preserve">solving a </w:t>
      </w:r>
      <w:r w:rsidR="00BD57E0">
        <w:t xml:space="preserve">very </w:t>
      </w:r>
      <w:r w:rsidR="00274151">
        <w:t xml:space="preserve">common issue in </w:t>
      </w:r>
      <w:r w:rsidR="00BD57E0">
        <w:t>transportation</w:t>
      </w:r>
      <w:r w:rsidR="00274151">
        <w:t xml:space="preserve"> infrastructure</w:t>
      </w:r>
      <w:r w:rsidR="00F70A22">
        <w:t>.</w:t>
      </w:r>
    </w:p>
    <w:p w14:paraId="1A4EB6BF" w14:textId="76F5EF5D" w:rsidR="00C5556E" w:rsidRPr="0055708F" w:rsidRDefault="00C5556E" w:rsidP="0055708F">
      <w:pPr>
        <w:pStyle w:val="Heading3"/>
        <w:spacing w:after="160"/>
      </w:pPr>
      <w:r w:rsidRPr="0055708F">
        <w:t>Rails to Resilience: Evaluating New Orleans and Baton Rouge Terminals and Transit Links</w:t>
      </w:r>
    </w:p>
    <w:p w14:paraId="6040E0E7" w14:textId="03339A88" w:rsidR="00650C0E" w:rsidRDefault="00C5556E" w:rsidP="00650C0E">
      <w:pPr>
        <w:jc w:val="both"/>
      </w:pPr>
      <w:r>
        <w:t>Tara Tolford, Jim Amdal- University of New Orleans</w:t>
      </w:r>
    </w:p>
    <w:p w14:paraId="5491471D" w14:textId="68EC92DE" w:rsidR="00C042BA" w:rsidRPr="00754A41" w:rsidRDefault="00C042BA" w:rsidP="00C042BA">
      <w:pPr>
        <w:jc w:val="both"/>
      </w:pPr>
      <w:r w:rsidRPr="00754A41">
        <w:t>For years, a passenger rail connection between Baton Rouge and New Orleans has been proposed by many interested parties in Louisiana. A broad coalition of stakeholders, including local and regional governmental entities, economic development organizations, and advocates  support the development of this connection, and several feasibility studies and station area plans have been developed in anticipation of possible future funding for implementation. This study aims to evaluate the proposed terminal sites for the potential future passenger rail connection, and identify recommendations for maximizing ridership</w:t>
      </w:r>
      <w:r w:rsidR="00917E8F" w:rsidRPr="00754A41">
        <w:t xml:space="preserve"> and functionality of the proposed rail service.</w:t>
      </w:r>
    </w:p>
    <w:p w14:paraId="307710F3" w14:textId="28A0BEE5" w:rsidR="000D01AF" w:rsidRDefault="00917E8F" w:rsidP="00CB71DF">
      <w:pPr>
        <w:jc w:val="both"/>
      </w:pPr>
      <w:r w:rsidRPr="00754A41">
        <w:t>The main objective of the evaluation is to maximize benefits of the proposed rail system like employment opportunity for Louisiana residents, promoting economic growth within rail corridor communities, mitigating traffic congestion and corresponding environmental pollution, as well as to providing efficient access to goods, services, and destinations.  This project will add value to multimodal planning processes conducted by transit, state and local agencies, commissions, and stakeholders</w:t>
      </w:r>
      <w:r w:rsidR="00754A41" w:rsidRPr="00754A41">
        <w:t>, advancing the implementation of transportation projects with maximized return on investment.</w:t>
      </w:r>
      <w:r w:rsidR="0014353F">
        <w:t xml:space="preserve"> It is intended to address the gap in our understanding of how the proposed rail terminals relate to their immediate and regional context by evaluating multimodal connectivity and accessibility at the proposed terminals.</w:t>
      </w:r>
    </w:p>
    <w:p w14:paraId="1B3DF71A" w14:textId="77777777" w:rsidR="00386BE7" w:rsidRDefault="00386BE7" w:rsidP="00650C0E">
      <w:pPr>
        <w:jc w:val="both"/>
        <w:rPr>
          <w:rFonts w:ascii="Arial" w:hAnsi="Arial" w:cs="Arial"/>
          <w:b/>
          <w:bCs/>
          <w:i/>
          <w:iCs/>
          <w:color w:val="00A5CB"/>
          <w:sz w:val="23"/>
          <w:szCs w:val="23"/>
          <w:bdr w:val="none" w:sz="0" w:space="0" w:color="auto" w:frame="1"/>
          <w:shd w:val="clear" w:color="auto" w:fill="FFFFFF"/>
        </w:rPr>
      </w:pPr>
    </w:p>
    <w:p w14:paraId="0849710B" w14:textId="3D630830" w:rsidR="007F626D" w:rsidRDefault="007F626D" w:rsidP="0055708F">
      <w:pPr>
        <w:pStyle w:val="Heading3"/>
        <w:spacing w:after="160"/>
      </w:pPr>
      <w:r w:rsidRPr="0055708F">
        <w:t>Analysis, Modeling, and Simulation (AMS) Case Studies of Connected and Automated Vehicle (CAV) Implementations Specific to the South-Central Region</w:t>
      </w:r>
      <w:r>
        <w:t xml:space="preserve"> </w:t>
      </w:r>
    </w:p>
    <w:p w14:paraId="08B9EDEF" w14:textId="342B9D97" w:rsidR="00650C0E" w:rsidRDefault="00650C0E" w:rsidP="00650C0E">
      <w:pPr>
        <w:jc w:val="both"/>
      </w:pPr>
      <w:r>
        <w:t xml:space="preserve">Dr. </w:t>
      </w:r>
      <w:r w:rsidR="00D14418">
        <w:t>Suyun Ham, Dr. Seongjin Nah, Dr. Dong-Jun Seo</w:t>
      </w:r>
      <w:r>
        <w:t xml:space="preserve"> – </w:t>
      </w:r>
      <w:r w:rsidR="00D14418">
        <w:t>University of Texas Arlington</w:t>
      </w:r>
    </w:p>
    <w:p w14:paraId="2628DD49" w14:textId="78F62258" w:rsidR="00420958" w:rsidRDefault="00420958" w:rsidP="0015462A">
      <w:pPr>
        <w:jc w:val="both"/>
      </w:pPr>
      <w:r w:rsidRPr="00420958">
        <w:t>Automated and connected vehicle technologies are</w:t>
      </w:r>
      <w:r>
        <w:t xml:space="preserve"> currently</w:t>
      </w:r>
      <w:r w:rsidRPr="00420958">
        <w:t xml:space="preserve"> among the most heavily researched technologies</w:t>
      </w:r>
      <w:r>
        <w:t xml:space="preserve"> worldwide</w:t>
      </w:r>
      <w:r w:rsidRPr="00420958">
        <w:t>. The vehicle technologies currently available are only a fraction of what is being developed for the future.</w:t>
      </w:r>
      <w:r w:rsidR="0015462A">
        <w:t xml:space="preserve"> </w:t>
      </w:r>
      <w:r w:rsidR="00F818A7">
        <w:t>Connec</w:t>
      </w:r>
      <w:r w:rsidR="00217997">
        <w:t xml:space="preserve">ted and Automated Vehicles (CAVs) </w:t>
      </w:r>
      <w:r w:rsidR="0015462A">
        <w:t xml:space="preserve">is considered to be a potential congestion mitigation strategy for ever increasing congestion across the U.S. Emerging technologies, such as connected and automated vehicles (CAVs), can be integrated into such strategies to provide exceptional mobility benefits. </w:t>
      </w:r>
      <w:r w:rsidR="00217997">
        <w:t>Unfortunately, due to the uncertainty in the technological capabilities and infrastructure requirements for CAVs, it is very difficult to estimate such benefits. As a possible solution, Analysis, Modeling and Simulation (AMS) tools can provide an efficient means tools to evaluate potential CAV implementations.</w:t>
      </w:r>
    </w:p>
    <w:p w14:paraId="50386378" w14:textId="55760234" w:rsidR="00650C0E" w:rsidRDefault="0015462A" w:rsidP="00CB71DF">
      <w:pPr>
        <w:jc w:val="both"/>
      </w:pPr>
      <w:r>
        <w:t xml:space="preserve">The main objective of this study is to conduct two mobility-focused AMS case studies of CAV deployment strategies specific to Region 6 (AR, LA, NM, OK,and TX). It is envisioned that case studies will focus on low automation levels, perhaps replicating the first CAV applications that will be deployed on a system level, </w:t>
      </w:r>
      <w:r>
        <w:lastRenderedPageBreak/>
        <w:t>such as: cooperative adaptive cruise control (CACC), truck platooning, cooperative speed harmonization, cooperative on-ramp merging, lane speed monitoring schemes, platooning-based intersection management, and advanced traffic signal coordination.</w:t>
      </w:r>
    </w:p>
    <w:p w14:paraId="225ACD49" w14:textId="77777777" w:rsidR="00916A68" w:rsidRDefault="00916A68" w:rsidP="00650C0E">
      <w:pPr>
        <w:jc w:val="both"/>
        <w:rPr>
          <w:rFonts w:ascii="Arial" w:hAnsi="Arial" w:cs="Arial"/>
          <w:b/>
          <w:bCs/>
          <w:i/>
          <w:iCs/>
          <w:color w:val="00A5CB"/>
          <w:sz w:val="23"/>
          <w:szCs w:val="23"/>
          <w:bdr w:val="none" w:sz="0" w:space="0" w:color="auto" w:frame="1"/>
          <w:shd w:val="clear" w:color="auto" w:fill="F1F1F2"/>
        </w:rPr>
      </w:pPr>
    </w:p>
    <w:p w14:paraId="2752EFFA" w14:textId="4FA259C5" w:rsidR="00EE4019" w:rsidRPr="0055708F" w:rsidRDefault="00EE4019" w:rsidP="0055708F">
      <w:pPr>
        <w:pStyle w:val="Heading3"/>
        <w:spacing w:after="160"/>
      </w:pPr>
      <w:r w:rsidRPr="0055708F">
        <w:t>Bridge Construction Monitoring using LIDAR for Quantified, Objective Quality-Control Quality-Assurance (QOQCAQ)</w:t>
      </w:r>
    </w:p>
    <w:p w14:paraId="024BBB83" w14:textId="344254AB" w:rsidR="00650C0E" w:rsidRPr="00C42AE4" w:rsidRDefault="00650C0E" w:rsidP="00650C0E">
      <w:pPr>
        <w:jc w:val="both"/>
      </w:pPr>
      <w:r w:rsidRPr="00C42AE4">
        <w:t xml:space="preserve">Dr. </w:t>
      </w:r>
      <w:r w:rsidR="00EE4019">
        <w:t>Fernando Moreu</w:t>
      </w:r>
      <w:r w:rsidRPr="00C42AE4">
        <w:t xml:space="preserve">, Dr. </w:t>
      </w:r>
      <w:r w:rsidR="00EE4019">
        <w:t>Chris Lipitt</w:t>
      </w:r>
      <w:r>
        <w:t xml:space="preserve"> – </w:t>
      </w:r>
      <w:r w:rsidRPr="00C42AE4">
        <w:t xml:space="preserve">University of </w:t>
      </w:r>
      <w:r w:rsidR="00EE4019">
        <w:t>New Mexico</w:t>
      </w:r>
    </w:p>
    <w:p w14:paraId="2DD36EEF" w14:textId="1DF255A1" w:rsidR="007441B9" w:rsidRDefault="000927CE" w:rsidP="00650C0E">
      <w:pPr>
        <w:jc w:val="both"/>
      </w:pPr>
      <w:r>
        <w:t>At the moment, there are no 3D requirements in the form of quality-control/quality assurance (QCQA) standards for construction projects. The New Mexico Department of Transportation is exploring new technology available in this subject to implement it in QCQA of bridge construction, in particular during concrete pour and finishing. LIDAR technology is the chosen method chosen for the purpose of this study. L</w:t>
      </w:r>
      <w:r w:rsidR="00BE57B6">
        <w:t>IDAR</w:t>
      </w:r>
      <w:r>
        <w:t xml:space="preserve"> </w:t>
      </w:r>
      <w:r w:rsidRPr="000927CE">
        <w:t>is a surveying method that measures distance to a target by illuminating the target with laser light and measuring the reflected light with a sensor. Differences in laser return times and wavelengths can then be used to make digital 3D representations of the target.</w:t>
      </w:r>
      <w:r w:rsidR="00BE57B6">
        <w:t xml:space="preserve"> Finally, the resulting 3D model can be used to see how it compares to the project’s documents and requirements.</w:t>
      </w:r>
    </w:p>
    <w:p w14:paraId="7DF77A05" w14:textId="568717DA" w:rsidR="000927CE" w:rsidRDefault="000927CE" w:rsidP="00650C0E">
      <w:pPr>
        <w:jc w:val="both"/>
      </w:pPr>
      <w:r>
        <w:t>This</w:t>
      </w:r>
      <w:r w:rsidR="00356868">
        <w:t xml:space="preserve"> </w:t>
      </w:r>
      <w:r>
        <w:t xml:space="preserve">project aims to develop and implement a methodology to measure construction progress and compare it </w:t>
      </w:r>
      <w:r w:rsidR="00F619FE">
        <w:t xml:space="preserve">to </w:t>
      </w:r>
      <w:r w:rsidR="00356868">
        <w:t xml:space="preserve">the projected 3D model, quantifying the difference, in order to improve the accuracy/quality of the finished product. </w:t>
      </w:r>
      <w:r w:rsidR="00F619FE">
        <w:t>Particularly, t</w:t>
      </w:r>
      <w:r w:rsidR="00356868">
        <w:t>his study is focused on improving the quality of finished surfaces on bridges (bridge decks).</w:t>
      </w:r>
      <w:r w:rsidR="008F1227">
        <w:t xml:space="preserve"> A comparison between the chosen technology (LIDAR) and alternative similar technologies will be made</w:t>
      </w:r>
      <w:r w:rsidR="00BE57B6">
        <w:t>, in order to introduce other available technology and comment on their performance</w:t>
      </w:r>
      <w:r w:rsidR="008F1227">
        <w:t>. Also, a draft of new bridge specifications for LIDAR technology applications in QCQA will be developed</w:t>
      </w:r>
      <w:r w:rsidR="00BE57B6">
        <w:t>, using feedback from the New Mexico Department of Transportation.</w:t>
      </w:r>
    </w:p>
    <w:p w14:paraId="6752A95B" w14:textId="77777777" w:rsidR="00386BE7" w:rsidRDefault="00386BE7" w:rsidP="00650C0E">
      <w:pPr>
        <w:jc w:val="both"/>
        <w:rPr>
          <w:rStyle w:val="Strong"/>
          <w:rFonts w:ascii="Arial" w:hAnsi="Arial" w:cs="Arial"/>
          <w:i/>
          <w:iCs/>
          <w:color w:val="00A5CB"/>
          <w:sz w:val="23"/>
          <w:szCs w:val="23"/>
          <w:bdr w:val="none" w:sz="0" w:space="0" w:color="auto" w:frame="1"/>
          <w:shd w:val="clear" w:color="auto" w:fill="FFFFFF"/>
        </w:rPr>
      </w:pPr>
    </w:p>
    <w:p w14:paraId="44FE1E06" w14:textId="6BD1B67C" w:rsidR="00EE4019" w:rsidRDefault="00EE4019" w:rsidP="0055708F">
      <w:pPr>
        <w:pStyle w:val="Heading3"/>
        <w:spacing w:after="160"/>
      </w:pPr>
      <w:r w:rsidRPr="0055708F">
        <w:t>Eco-Friendly Stabilization of Sulfate-Rich Expansive Soils using Geopolymers for Transportation Infrastructure</w:t>
      </w:r>
      <w:r>
        <w:t xml:space="preserve"> </w:t>
      </w:r>
    </w:p>
    <w:p w14:paraId="522AAD7F" w14:textId="1F7352C7" w:rsidR="00650C0E" w:rsidRPr="00C42AE4" w:rsidRDefault="00650C0E" w:rsidP="00650C0E">
      <w:pPr>
        <w:jc w:val="both"/>
      </w:pPr>
      <w:r>
        <w:t xml:space="preserve">Dr. </w:t>
      </w:r>
      <w:r w:rsidR="007510EF">
        <w:t>Xinbao Yu,</w:t>
      </w:r>
      <w:r>
        <w:t xml:space="preserve"> Dr</w:t>
      </w:r>
      <w:r w:rsidR="007510EF">
        <w:t>. Anand Puppala – University of Texas at Arlington,</w:t>
      </w:r>
      <w:r>
        <w:t xml:space="preserve"> </w:t>
      </w:r>
      <w:r w:rsidR="007510EF">
        <w:t>Dr. Miladin Radovic</w:t>
      </w:r>
      <w:r>
        <w:t xml:space="preserve"> – </w:t>
      </w:r>
      <w:r w:rsidR="007510EF">
        <w:t>Texas A &amp; M</w:t>
      </w:r>
      <w:r>
        <w:t xml:space="preserve"> University</w:t>
      </w:r>
    </w:p>
    <w:p w14:paraId="45AE3A45" w14:textId="11C3666E" w:rsidR="005765DC" w:rsidRDefault="005765DC" w:rsidP="00650C0E">
      <w:pPr>
        <w:jc w:val="both"/>
      </w:pPr>
      <w:r>
        <w:t>Sulfate-rich soils are predominant in South and Western U.S. and are widely used in the construction of pavements. When sulfate-rich expansive soils are treated with traditional calcium-based stabilizers such as lime or cement, the stabilized soil is affected by sulfate induced heave (it expands when in contact with water). Therefore, other stabilizing techniques are being researched, among these is the use of Geopolymers, as alternative to lime or cement (OPC).</w:t>
      </w:r>
      <w:r w:rsidR="00297CF6">
        <w:t xml:space="preserve"> Anticipated impacts of using Geopolymers include both life cycle assessments and low carbon footprints.</w:t>
      </w:r>
      <w:r w:rsidR="007F61A4">
        <w:t xml:space="preserve"> </w:t>
      </w:r>
    </w:p>
    <w:p w14:paraId="0817F545" w14:textId="2D8B4A90" w:rsidR="005765DC" w:rsidRDefault="005765DC" w:rsidP="00E27772">
      <w:pPr>
        <w:jc w:val="both"/>
      </w:pPr>
      <w:r>
        <w:t xml:space="preserve">This </w:t>
      </w:r>
      <w:r w:rsidR="00E27772">
        <w:t>project</w:t>
      </w:r>
      <w:r>
        <w:t xml:space="preserve"> aims to </w:t>
      </w:r>
      <w:r w:rsidR="00E27772">
        <w:t xml:space="preserve">investigate the feasibility of stabilizing sulfate-rich expansive soils using Geopolymers, studying </w:t>
      </w:r>
      <w:r w:rsidR="007F61A4">
        <w:t xml:space="preserve">efficient </w:t>
      </w:r>
      <w:r w:rsidR="00E27772">
        <w:t xml:space="preserve">dosage rates, </w:t>
      </w:r>
      <w:r w:rsidR="008518F8">
        <w:t xml:space="preserve">optimum workability, </w:t>
      </w:r>
      <w:r w:rsidR="007F61A4">
        <w:t xml:space="preserve">recommended </w:t>
      </w:r>
      <w:r w:rsidR="00E27772">
        <w:t>curing conditions, overall performance and structural and mechanical properties of Geopolymer-stabilized subgrade soils.</w:t>
      </w:r>
      <w:r w:rsidR="007F61A4">
        <w:t xml:space="preserve"> Both material characterization studies related to micro to macro behavioral changes of native soils and Geopolymer-treated soils will be carried out.</w:t>
      </w:r>
      <w:r w:rsidR="00E27772">
        <w:t xml:space="preserve"> Also, it will highlight </w:t>
      </w:r>
      <w:r w:rsidR="006E6D16">
        <w:t>some of the most relevant</w:t>
      </w:r>
      <w:r w:rsidR="00E27772">
        <w:t xml:space="preserve"> </w:t>
      </w:r>
      <w:r w:rsidR="00E27772">
        <w:lastRenderedPageBreak/>
        <w:t>environmental benefits of using Geopolymers as an alternative to O</w:t>
      </w:r>
      <w:r w:rsidR="009D4DA0">
        <w:t>rdinary Portland Cement (OPC)</w:t>
      </w:r>
      <w:r w:rsidR="006E6D16">
        <w:t>, like the fact that Geopolymers are ecofriendly and sustainable materials because they can be processed at room temperature inexpensively from waste materials or natural sources, and that their use as a replacement to OPC can significantly reduce CO2 emission</w:t>
      </w:r>
      <w:r w:rsidR="00957235">
        <w:t>s</w:t>
      </w:r>
      <w:r w:rsidR="006E6D16">
        <w:t xml:space="preserve"> </w:t>
      </w:r>
      <w:r w:rsidR="00957235">
        <w:t>from the production of OPC.</w:t>
      </w:r>
    </w:p>
    <w:p w14:paraId="3116FFE9" w14:textId="77777777" w:rsidR="005765DC" w:rsidRDefault="005765DC" w:rsidP="00650C0E">
      <w:pPr>
        <w:jc w:val="both"/>
      </w:pPr>
    </w:p>
    <w:p w14:paraId="3802493F" w14:textId="77777777" w:rsidR="00650C0E" w:rsidRPr="00FF4B45" w:rsidRDefault="00650C0E" w:rsidP="00650C0E">
      <w:pPr>
        <w:pStyle w:val="Heading2"/>
        <w:jc w:val="both"/>
      </w:pPr>
      <w:r w:rsidRPr="00FF4B45">
        <w:t>Technology Transfer Activities</w:t>
      </w:r>
    </w:p>
    <w:p w14:paraId="4AC0D844" w14:textId="77777777" w:rsidR="00650C0E" w:rsidRPr="00FF4B45" w:rsidRDefault="00650C0E" w:rsidP="00650C0E">
      <w:pPr>
        <w:jc w:val="both"/>
      </w:pPr>
      <w:r w:rsidRPr="00FF4B45">
        <w:t>Tran-SET has two objectives that guide its technology transfer (T2) activities: to ensure that scientific and technological developments are: (1) accessible, disseminated, and transferred to a wide range of users including state agencies, universities, and industries and (2) have long-term research value and significant impact to the transportation industry.</w:t>
      </w:r>
    </w:p>
    <w:p w14:paraId="6335957F" w14:textId="77777777" w:rsidR="00650C0E" w:rsidRPr="00FF4B45" w:rsidRDefault="00650C0E" w:rsidP="00650C0E">
      <w:pPr>
        <w:jc w:val="both"/>
      </w:pPr>
      <w:r w:rsidRPr="00FF4B45">
        <w:t xml:space="preserve">Please see below for a showcase of select, T2 activities sponsored by or involving Tran-SET. Please stay up-to-date with our activities by following us on </w:t>
      </w:r>
      <w:hyperlink r:id="rId10" w:history="1">
        <w:r w:rsidRPr="00FF4B45">
          <w:rPr>
            <w:rStyle w:val="Hyperlink"/>
            <w:b/>
          </w:rPr>
          <w:t>LinkedIn</w:t>
        </w:r>
      </w:hyperlink>
      <w:r w:rsidRPr="00FF4B45">
        <w:t xml:space="preserve"> and </w:t>
      </w:r>
      <w:hyperlink r:id="rId11" w:history="1">
        <w:r w:rsidRPr="00FF4B45">
          <w:rPr>
            <w:rStyle w:val="Hyperlink"/>
            <w:b/>
          </w:rPr>
          <w:t>Twitter</w:t>
        </w:r>
      </w:hyperlink>
      <w:r w:rsidRPr="00FF4B45">
        <w:t xml:space="preserve">, visiting our </w:t>
      </w:r>
      <w:hyperlink r:id="rId12" w:history="1">
        <w:r w:rsidRPr="00FF4B45">
          <w:rPr>
            <w:rStyle w:val="Hyperlink"/>
            <w:b/>
          </w:rPr>
          <w:t>website</w:t>
        </w:r>
      </w:hyperlink>
      <w:r w:rsidRPr="00FF4B45">
        <w:t xml:space="preserve">, and </w:t>
      </w:r>
      <w:hyperlink r:id="rId13" w:history="1">
        <w:r w:rsidRPr="00FF4B45">
          <w:rPr>
            <w:rStyle w:val="Hyperlink"/>
            <w:b/>
          </w:rPr>
          <w:t>subscribing to our mailing list</w:t>
        </w:r>
      </w:hyperlink>
      <w:r w:rsidRPr="00FF4B45">
        <w:t>!</w:t>
      </w:r>
    </w:p>
    <w:p w14:paraId="19B51F73" w14:textId="777D5CC7" w:rsidR="00650C0E" w:rsidRPr="00FF4B45" w:rsidRDefault="009223AD" w:rsidP="00650C0E">
      <w:pPr>
        <w:pStyle w:val="Heading3"/>
        <w:spacing w:after="160"/>
      </w:pPr>
      <w:r>
        <w:t>Still Time to Register for the 2020 Tran-SET Conference!</w:t>
      </w:r>
    </w:p>
    <w:p w14:paraId="3F2D4EEB" w14:textId="43D646F1" w:rsidR="001779A9" w:rsidRDefault="001779A9" w:rsidP="00650C0E">
      <w:pPr>
        <w:jc w:val="both"/>
      </w:pPr>
      <w:r>
        <w:t xml:space="preserve">Tran-SET will be hosting the 2020 Tran-SET Conference on </w:t>
      </w:r>
      <w:r w:rsidR="00017D7C">
        <w:rPr>
          <w:b/>
          <w:bCs/>
        </w:rPr>
        <w:t>August</w:t>
      </w:r>
      <w:r w:rsidRPr="001779A9">
        <w:rPr>
          <w:b/>
          <w:bCs/>
        </w:rPr>
        <w:t xml:space="preserve"> 2020</w:t>
      </w:r>
      <w:r>
        <w:t xml:space="preserve"> in Albuquerque, NM. </w:t>
      </w:r>
      <w:r w:rsidR="00A03353" w:rsidRPr="00FF4B45">
        <w:t>The Conference is co-sponsored by the ASCE Construction Institute and hosted by the University of New Mexico an</w:t>
      </w:r>
      <w:r w:rsidR="00A03353">
        <w:t xml:space="preserve">d New Mexico State University. </w:t>
      </w:r>
      <w:r>
        <w:t xml:space="preserve">The Conference will </w:t>
      </w:r>
      <w:r w:rsidRPr="00BB034F">
        <w:t>include two keynote speakers, two</w:t>
      </w:r>
      <w:r>
        <w:t xml:space="preserve"> additional guest speakers, </w:t>
      </w:r>
      <w:r w:rsidR="00017D7C">
        <w:t xml:space="preserve">55 </w:t>
      </w:r>
      <w:r>
        <w:t xml:space="preserve">lectern presentations, </w:t>
      </w:r>
      <w:r w:rsidR="00017D7C">
        <w:t xml:space="preserve">15 </w:t>
      </w:r>
      <w:r>
        <w:t xml:space="preserve">student posters, and more! It is a great opportunity to learn how we are solving transportation challenges in the South- Central U.S. </w:t>
      </w:r>
    </w:p>
    <w:p w14:paraId="4E83E362" w14:textId="6BC8743E" w:rsidR="001779A9" w:rsidRDefault="001779A9" w:rsidP="00650C0E">
      <w:pPr>
        <w:jc w:val="both"/>
      </w:pPr>
      <w:r>
        <w:t xml:space="preserve">Registration is open but will be closing soon! Please visit the </w:t>
      </w:r>
      <w:hyperlink r:id="rId14" w:history="1">
        <w:r w:rsidR="00A03353" w:rsidRPr="00FF4B45">
          <w:rPr>
            <w:rStyle w:val="Hyperlink"/>
          </w:rPr>
          <w:t>Conference website</w:t>
        </w:r>
      </w:hyperlink>
      <w:r w:rsidR="00A03353">
        <w:rPr>
          <w:rStyle w:val="Hyperlink"/>
        </w:rPr>
        <w:t xml:space="preserve"> </w:t>
      </w:r>
      <w:r>
        <w:t>to view the detailed Program, learn more about the Conference and location, to register, or to become a sponsor.</w:t>
      </w:r>
    </w:p>
    <w:p w14:paraId="5982C0B2" w14:textId="331F2C84" w:rsidR="00017D7C" w:rsidRPr="00C2112C" w:rsidRDefault="00017D7C" w:rsidP="00017D7C">
      <w:pPr>
        <w:pStyle w:val="Heading3"/>
        <w:spacing w:after="160"/>
      </w:pPr>
      <w:r w:rsidRPr="00546245">
        <w:t xml:space="preserve">Recording of Webinar on </w:t>
      </w:r>
      <w:r>
        <w:t>Freight Movement</w:t>
      </w:r>
      <w:r w:rsidRPr="00546245">
        <w:t xml:space="preserve"> Now Available</w:t>
      </w:r>
    </w:p>
    <w:p w14:paraId="61AB0E58" w14:textId="07EAD211" w:rsidR="00650C0E" w:rsidRPr="00EA26D8" w:rsidRDefault="00CC2C09" w:rsidP="00650C0E">
      <w:pPr>
        <w:jc w:val="both"/>
        <w:rPr>
          <w:rFonts w:cstheme="minorHAnsi"/>
        </w:rPr>
      </w:pPr>
      <w:r>
        <w:t xml:space="preserve">The most recent Joint Tran-SET webinar was held on March </w:t>
      </w:r>
      <w:r w:rsidRPr="0055708F">
        <w:t>4</w:t>
      </w:r>
      <w:r w:rsidRPr="0055708F">
        <w:rPr>
          <w:vertAlign w:val="superscript"/>
        </w:rPr>
        <w:t>th</w:t>
      </w:r>
      <w:r w:rsidRPr="00017D7C">
        <w:t>,</w:t>
      </w:r>
      <w:r>
        <w:t xml:space="preserve"> 2020, and focused on </w:t>
      </w:r>
      <w:r w:rsidR="00650C0E" w:rsidRPr="0067103D">
        <w:t>“</w:t>
      </w:r>
      <w:r w:rsidR="00BB034F" w:rsidRPr="00BB034F">
        <w:t>Innovative Techniques to Optimize, Enhance, and Facilitate Freight Movement</w:t>
      </w:r>
      <w:r w:rsidR="00650C0E" w:rsidRPr="0067103D">
        <w:t xml:space="preserve">”. </w:t>
      </w:r>
      <w:r w:rsidR="00650C0E">
        <w:t>The</w:t>
      </w:r>
      <w:r w:rsidR="00650C0E" w:rsidRPr="0067103D">
        <w:t xml:space="preserve"> webinar was jointly hosted by the </w:t>
      </w:r>
      <w:hyperlink r:id="rId15" w:history="1">
        <w:r w:rsidR="00BB034F" w:rsidRPr="00BB034F">
          <w:rPr>
            <w:rStyle w:val="Hyperlink"/>
          </w:rPr>
          <w:t> Cooperative Mobility for Competitive Megaregions</w:t>
        </w:r>
      </w:hyperlink>
      <w:r w:rsidR="00BB034F" w:rsidRPr="00BB034F">
        <w:rPr>
          <w:rFonts w:cstheme="minorHAnsi"/>
          <w:color w:val="444444"/>
          <w:shd w:val="clear" w:color="auto" w:fill="FFFFFF"/>
        </w:rPr>
        <w:t> (a Tier 1 University Transportation Center).</w:t>
      </w:r>
      <w:r w:rsidR="00EA26D8">
        <w:rPr>
          <w:rFonts w:cstheme="minorHAnsi"/>
          <w:color w:val="444444"/>
          <w:shd w:val="clear" w:color="auto" w:fill="FFFFFF"/>
        </w:rPr>
        <w:t xml:space="preserve"> </w:t>
      </w:r>
      <w:r>
        <w:rPr>
          <w:rStyle w:val="Strong"/>
          <w:rFonts w:cstheme="minorHAnsi"/>
          <w:color w:val="000000"/>
          <w:bdr w:val="none" w:sz="0" w:space="0" w:color="auto" w:frame="1"/>
          <w:shd w:val="clear" w:color="auto" w:fill="FFFFFF"/>
        </w:rPr>
        <w:t xml:space="preserve"> A recording of the webinar is available </w:t>
      </w:r>
      <w:r w:rsidRPr="00CC2C09">
        <w:rPr>
          <w:rFonts w:cstheme="minorHAnsi"/>
        </w:rPr>
        <w:t xml:space="preserve">on </w:t>
      </w:r>
      <w:hyperlink r:id="rId16" w:history="1">
        <w:r w:rsidRPr="00CC2C09">
          <w:rPr>
            <w:rStyle w:val="Hyperlink"/>
            <w:rFonts w:cstheme="minorHAnsi"/>
          </w:rPr>
          <w:t>Tran-SET’s YouTube page</w:t>
        </w:r>
      </w:hyperlink>
      <w:r w:rsidRPr="00CC2C09">
        <w:rPr>
          <w:rFonts w:cstheme="minorHAnsi"/>
        </w:rPr>
        <w:t>.</w:t>
      </w:r>
    </w:p>
    <w:p w14:paraId="26D222E9" w14:textId="502045F8" w:rsidR="006E62F8" w:rsidRDefault="00650C0E" w:rsidP="00CB71DF">
      <w:pPr>
        <w:jc w:val="both"/>
      </w:pPr>
      <w:r w:rsidRPr="0067103D">
        <w:t>Tran-SET would like to sincerely thank the webinar presenters (please see below):</w:t>
      </w:r>
    </w:p>
    <w:p w14:paraId="50298D02" w14:textId="38249250" w:rsidR="00E76BB0" w:rsidRPr="001C7771" w:rsidRDefault="0012512A" w:rsidP="00E76BB0">
      <w:pPr>
        <w:pStyle w:val="Heading3"/>
        <w:spacing w:after="160"/>
      </w:pPr>
      <w:r>
        <w:t xml:space="preserve">Implementation of </w:t>
      </w:r>
      <w:r w:rsidR="00E76BB0" w:rsidRPr="001C7771">
        <w:t>Wildlife Monitoring Stations</w:t>
      </w:r>
    </w:p>
    <w:p w14:paraId="36ECC2D4" w14:textId="212E99D3" w:rsidR="009810AD" w:rsidRPr="009810AD" w:rsidRDefault="00551093" w:rsidP="00CB71DF">
      <w:pPr>
        <w:jc w:val="both"/>
      </w:pPr>
      <w:r w:rsidRPr="0055708F">
        <w:t xml:space="preserve">Dr. </w:t>
      </w:r>
      <w:hyperlink r:id="rId17" w:tgtFrame="_self" w:history="1">
        <w:r w:rsidRPr="0055708F">
          <w:t>Nick Ferenchak</w:t>
        </w:r>
      </w:hyperlink>
      <w:r w:rsidRPr="0055708F">
        <w:t xml:space="preserve"> is collaborating with </w:t>
      </w:r>
      <w:hyperlink r:id="rId18" w:tgtFrame="_self" w:history="1">
        <w:r w:rsidRPr="0055708F">
          <w:t>New Mexico Department of Transportation</w:t>
        </w:r>
      </w:hyperlink>
      <w:r w:rsidRPr="0055708F">
        <w:t xml:space="preserve">, </w:t>
      </w:r>
      <w:hyperlink r:id="rId19" w:tgtFrame="_self" w:history="1">
        <w:r w:rsidRPr="0055708F">
          <w:t>New Mexico Department of Game and Fish</w:t>
        </w:r>
      </w:hyperlink>
      <w:r w:rsidRPr="0055708F">
        <w:t xml:space="preserve">, &amp; </w:t>
      </w:r>
      <w:hyperlink r:id="rId20" w:tgtFrame="_self" w:history="1">
        <w:r w:rsidRPr="0055708F">
          <w:t>Arizona Game and Fish Department</w:t>
        </w:r>
      </w:hyperlink>
      <w:r w:rsidRPr="0055708F">
        <w:t xml:space="preserve"> in an ongoing Tran-SET project to develop a cost-effective solution to wildlife-vehicle collisions which cost the U.S about $8.4 billion each year. The project team has recently installed wildlife monitoring stations. Stay tuned for interesting results !!</w:t>
      </w:r>
    </w:p>
    <w:p w14:paraId="04ACC77B" w14:textId="5FBCEB03" w:rsidR="00150D29" w:rsidRPr="00781C62" w:rsidRDefault="00150D29" w:rsidP="00781C62">
      <w:pPr>
        <w:pStyle w:val="Heading3"/>
      </w:pPr>
      <w:r w:rsidRPr="00781C62">
        <w:t>T</w:t>
      </w:r>
      <w:r w:rsidR="006E1848" w:rsidRPr="00781C62">
        <w:t>ransportation Research Board Annual Meeting</w:t>
      </w:r>
    </w:p>
    <w:p w14:paraId="6795BDF1" w14:textId="13CFF8D1" w:rsidR="00B0738A" w:rsidRPr="006E1848" w:rsidRDefault="006E1848" w:rsidP="00CB71DF">
      <w:r>
        <w:t>Tran-SET had a strong presence at the 2020 TRB Annual Meeting held in Washington, DC</w:t>
      </w:r>
      <w:r w:rsidR="001A53AA">
        <w:t xml:space="preserve"> on</w:t>
      </w:r>
      <w:r>
        <w:t xml:space="preserve"> January 12-16, </w:t>
      </w:r>
      <w:r w:rsidR="001A53AA">
        <w:t>2020</w:t>
      </w:r>
      <w:r>
        <w:t xml:space="preserve">. Eight Tran-SET-related lectern presentations and eight poster presentations were </w:t>
      </w:r>
      <w:r w:rsidR="001A53AA">
        <w:t>conducted</w:t>
      </w:r>
      <w:r>
        <w:t>, and over 30 Tran-SET- related researchers and students attended.</w:t>
      </w:r>
      <w:r w:rsidR="00781C62">
        <w:t xml:space="preserve"> The TRB Annual Meeting is one of the </w:t>
      </w:r>
      <w:r w:rsidR="00781C62">
        <w:lastRenderedPageBreak/>
        <w:t xml:space="preserve">largest transportation research conferences in the world, covering all transportation modes and addressing topics of interest to policy makers, administrators, practitioners, researchers, governments, industry, and academic institutions. Over 13,000 transportation professionals were in attendance. </w:t>
      </w:r>
      <w:r>
        <w:t>During the Conference, Tran-SET also conducted their Mid-Year Meeting with our Associate and Program Directors. During the Meeting, Tran-SET communicated important Center- wide updates, discussed current reporting requirements, and identified “lessons learned” from recently completed second-cycle projects.</w:t>
      </w:r>
    </w:p>
    <w:p w14:paraId="3C9E5431" w14:textId="1800A07A" w:rsidR="00650C0E" w:rsidRPr="00E509C8" w:rsidRDefault="00650C0E" w:rsidP="00650C0E">
      <w:pPr>
        <w:pStyle w:val="Heading2"/>
        <w:jc w:val="both"/>
      </w:pPr>
      <w:r w:rsidRPr="00E509C8">
        <w:t xml:space="preserve">Educational and Workforce Development </w:t>
      </w:r>
    </w:p>
    <w:p w14:paraId="2110AF33" w14:textId="77777777" w:rsidR="00650C0E" w:rsidRPr="00E509C8" w:rsidRDefault="00650C0E" w:rsidP="00650C0E">
      <w:pPr>
        <w:jc w:val="both"/>
      </w:pPr>
      <w:r w:rsidRPr="00E509C8">
        <w:t>Tran-SET has a firm initiative to advance the transportation workforce and to develop its next generation of leaders by: (1) attracting and supporting diverse, promising individuals to the transportation field through internships/research assistantships, (2) providing experiences through education and cutting-edge research to more properly prepare these individuals as they enter the workforce, and (3) incorporating and disseminating knowledge generated from sponsored research into educational and training products/activities.</w:t>
      </w:r>
    </w:p>
    <w:p w14:paraId="181DF160" w14:textId="77777777" w:rsidR="00650C0E" w:rsidRPr="00E509C8" w:rsidRDefault="00650C0E" w:rsidP="00650C0E">
      <w:pPr>
        <w:jc w:val="both"/>
      </w:pPr>
      <w:r w:rsidRPr="00E509C8">
        <w:t>Please see below a showcase of select, educational and workforce development activities sponsored by or involving Tran-SET.</w:t>
      </w:r>
    </w:p>
    <w:p w14:paraId="4FC1AC0B" w14:textId="5E543A25" w:rsidR="00650C0E" w:rsidRPr="001471E4" w:rsidRDefault="002E404A" w:rsidP="00650C0E">
      <w:pPr>
        <w:pStyle w:val="Heading3"/>
        <w:spacing w:after="160"/>
      </w:pPr>
      <w:r>
        <w:t xml:space="preserve">A-State </w:t>
      </w:r>
      <w:r w:rsidR="00C83CAC">
        <w:t>Safety Workshop</w:t>
      </w:r>
    </w:p>
    <w:p w14:paraId="4CD55555" w14:textId="255BCC62" w:rsidR="00C83CAC" w:rsidRDefault="00C83CAC" w:rsidP="00C83CAC">
      <w:pPr>
        <w:jc w:val="both"/>
      </w:pPr>
      <w:r w:rsidRPr="00C83CAC">
        <w:t xml:space="preserve">Dr. </w:t>
      </w:r>
      <w:r>
        <w:t xml:space="preserve">Zahid </w:t>
      </w:r>
      <w:r w:rsidRPr="00C83CAC">
        <w:t>Hossain at A-State coordinated a safety workshop for one of his local industry partners, NEAR Ready Mix Concrete, on February 5, 2020. About 50 plant operators and drivers participated in this workshop at the A-State campus. Two professional safety trainers hired by NEAR Concrete served as the instructors. Please see the attached photographs from this event.</w:t>
      </w:r>
    </w:p>
    <w:p w14:paraId="6A9F2EC4" w14:textId="73736EEB" w:rsidR="00650C0E" w:rsidRDefault="00C83CAC" w:rsidP="00650C0E">
      <w:pPr>
        <w:pStyle w:val="Heading3"/>
        <w:spacing w:after="160"/>
      </w:pPr>
      <w:r>
        <w:t xml:space="preserve">KASU Radio Broadcast: </w:t>
      </w:r>
      <w:r w:rsidRPr="00C83CAC">
        <w:t>“A-State Connections and Create@State: Making Connections That Count”</w:t>
      </w:r>
    </w:p>
    <w:p w14:paraId="275F7CA7" w14:textId="2C53CF76" w:rsidR="00C83CAC" w:rsidRDefault="00C83CAC" w:rsidP="00650C0E">
      <w:pPr>
        <w:jc w:val="both"/>
      </w:pPr>
      <w:r w:rsidRPr="00C83CAC">
        <w:t>Dr. Zahid Hossain at A-State</w:t>
      </w:r>
      <w:r>
        <w:t xml:space="preserve"> took part in KASUS’s weekly segment called: </w:t>
      </w:r>
      <w:r w:rsidRPr="00C83CAC">
        <w:t>“A-State Connections and Create@State: Making Connections That Count”</w:t>
      </w:r>
      <w:r>
        <w:t xml:space="preserve">. In this radio broadcast with the topic: </w:t>
      </w:r>
      <w:r w:rsidRPr="005F77D0">
        <w:rPr>
          <w:b/>
          <w:bCs/>
        </w:rPr>
        <w:t>“Making concrete and asphalt stronger, which will make transportation safer in the state”</w:t>
      </w:r>
      <w:r>
        <w:t xml:space="preserve">, three research papers were presented, that </w:t>
      </w:r>
      <w:r w:rsidR="00CF4785">
        <w:t>were submitted for TRB conference in Washington in early 2020.</w:t>
      </w:r>
    </w:p>
    <w:p w14:paraId="264AB317" w14:textId="1482B94F" w:rsidR="00CF4785" w:rsidRPr="00AD481A" w:rsidRDefault="00CF4785" w:rsidP="00650C0E">
      <w:pPr>
        <w:jc w:val="both"/>
      </w:pPr>
      <w:r w:rsidRPr="00AD481A">
        <w:t xml:space="preserve">The radio broadcast of the interview </w:t>
      </w:r>
      <w:r w:rsidR="00221C1D">
        <w:t>is</w:t>
      </w:r>
      <w:r w:rsidR="00221C1D" w:rsidRPr="00AD481A">
        <w:t xml:space="preserve"> </w:t>
      </w:r>
      <w:r w:rsidRPr="00AD481A">
        <w:t xml:space="preserve">divided into two parts. </w:t>
      </w:r>
      <w:r w:rsidR="00AD481A" w:rsidRPr="00AD481A">
        <w:t xml:space="preserve">Please follow the links to </w:t>
      </w:r>
      <w:r w:rsidRPr="00AD481A">
        <w:t>Episode</w:t>
      </w:r>
      <w:r w:rsidR="00AD481A">
        <w:t>s</w:t>
      </w:r>
      <w:r w:rsidRPr="00AD481A">
        <w:t xml:space="preserve"> </w:t>
      </w:r>
      <w:hyperlink r:id="rId21" w:history="1">
        <w:r w:rsidRPr="00AD481A">
          <w:rPr>
            <w:rStyle w:val="Hyperlink"/>
          </w:rPr>
          <w:t>62</w:t>
        </w:r>
      </w:hyperlink>
      <w:r w:rsidRPr="00AD481A">
        <w:t xml:space="preserve"> and </w:t>
      </w:r>
      <w:hyperlink r:id="rId22" w:history="1">
        <w:r w:rsidRPr="00AD481A">
          <w:rPr>
            <w:rStyle w:val="Hyperlink"/>
          </w:rPr>
          <w:t>63</w:t>
        </w:r>
      </w:hyperlink>
      <w:r w:rsidR="00AD481A" w:rsidRPr="00AD481A">
        <w:t xml:space="preserve"> to listen to the podcast.</w:t>
      </w:r>
    </w:p>
    <w:p w14:paraId="5BDB737D" w14:textId="014CDA18" w:rsidR="00650C0E" w:rsidRDefault="00764AF0" w:rsidP="00650C0E">
      <w:pPr>
        <w:pStyle w:val="Heading3"/>
        <w:spacing w:after="160"/>
      </w:pPr>
      <w:r>
        <w:t>Local High School Career Fair</w:t>
      </w:r>
    </w:p>
    <w:p w14:paraId="0CEA7248" w14:textId="436DEC9B" w:rsidR="00650C0E" w:rsidRDefault="00764AF0" w:rsidP="00650C0E">
      <w:pPr>
        <w:jc w:val="both"/>
      </w:pPr>
      <w:r w:rsidRPr="00764AF0">
        <w:t>Dr. Hossain and his colleague at A-State participated in a career fair organized by a local high school to represent Engineering as a recruitment avenue.</w:t>
      </w:r>
      <w:r w:rsidRPr="00764AF0">
        <w:rPr>
          <w:highlight w:val="yellow"/>
        </w:rPr>
        <w:t xml:space="preserve"> </w:t>
      </w:r>
    </w:p>
    <w:p w14:paraId="0383E6E4" w14:textId="1145E4E0" w:rsidR="006421BC" w:rsidRDefault="006421BC" w:rsidP="006421BC">
      <w:pPr>
        <w:pStyle w:val="Heading3"/>
        <w:spacing w:after="160"/>
      </w:pPr>
      <w:r>
        <w:t xml:space="preserve">MMR Advanced Material Lab </w:t>
      </w:r>
      <w:r w:rsidR="005F77D0">
        <w:t>Tour</w:t>
      </w:r>
      <w:r>
        <w:t xml:space="preserve"> to German Fullbright Students</w:t>
      </w:r>
    </w:p>
    <w:p w14:paraId="4F1BD856" w14:textId="5C5928BE" w:rsidR="006421BC" w:rsidRPr="0055708F" w:rsidRDefault="006421BC" w:rsidP="006421BC">
      <w:r w:rsidRPr="0055708F">
        <w:t xml:space="preserve">Dr. </w:t>
      </w:r>
      <w:hyperlink r:id="rId23" w:tgtFrame="_self" w:history="1">
        <w:r w:rsidRPr="0055708F">
          <w:t>Marwa Hassan</w:t>
        </w:r>
      </w:hyperlink>
      <w:r w:rsidRPr="0055708F">
        <w:t xml:space="preserve"> and Dr. </w:t>
      </w:r>
      <w:hyperlink r:id="rId24" w:tgtFrame="_self" w:history="1">
        <w:r w:rsidRPr="0055708F">
          <w:t>Momen R. Mousa</w:t>
        </w:r>
      </w:hyperlink>
      <w:r w:rsidRPr="0055708F">
        <w:t xml:space="preserve"> led a lab tour at the MMR advanced materials lab to 40 German Fullbright students. Presentations on innovative materials including ECC and EGC were given by </w:t>
      </w:r>
      <w:hyperlink r:id="rId25" w:tgtFrame="_self" w:history="1">
        <w:r w:rsidRPr="0055708F">
          <w:t>Sujata Subedi</w:t>
        </w:r>
      </w:hyperlink>
      <w:r w:rsidRPr="0055708F">
        <w:t xml:space="preserve">, </w:t>
      </w:r>
      <w:hyperlink r:id="rId26" w:tgtFrame="_self" w:history="1">
        <w:r w:rsidRPr="0055708F">
          <w:t>Ruwa Abu Farsakh,</w:t>
        </w:r>
      </w:hyperlink>
      <w:r w:rsidRPr="0055708F">
        <w:t xml:space="preserve"> Ricardo Hungria, and </w:t>
      </w:r>
      <w:hyperlink r:id="rId27" w:tgtFrame="_self" w:history="1">
        <w:r w:rsidRPr="0055708F">
          <w:t>Ipshit Idris</w:t>
        </w:r>
      </w:hyperlink>
      <w:r w:rsidRPr="0055708F">
        <w:t xml:space="preserve"> under the supervision of Dr. </w:t>
      </w:r>
      <w:hyperlink r:id="rId28" w:tgtFrame="_self" w:history="1">
        <w:r w:rsidRPr="0055708F">
          <w:t>Gabriel Arce</w:t>
        </w:r>
      </w:hyperlink>
      <w:r w:rsidRPr="0055708F">
        <w:t>. The German students were incredibly interested about these materials.</w:t>
      </w:r>
    </w:p>
    <w:p w14:paraId="29C8A086" w14:textId="5DB2A769" w:rsidR="00CF7280" w:rsidRDefault="00CF7280" w:rsidP="000D03A8">
      <w:pPr>
        <w:pStyle w:val="Heading3"/>
        <w:spacing w:after="160"/>
      </w:pPr>
      <w:r>
        <w:lastRenderedPageBreak/>
        <w:t xml:space="preserve">STEAM Night </w:t>
      </w:r>
      <w:r w:rsidR="00B66B67">
        <w:t>a</w:t>
      </w:r>
      <w:r>
        <w:t xml:space="preserve">t Oak Grove </w:t>
      </w:r>
    </w:p>
    <w:p w14:paraId="7D265D0C" w14:textId="0500E9CC" w:rsidR="001C3FA2" w:rsidRDefault="001C3FA2">
      <w:pPr>
        <w:jc w:val="both"/>
      </w:pPr>
      <w:r>
        <w:t>Oak Grove Primary h</w:t>
      </w:r>
      <w:r w:rsidR="00A659B9">
        <w:t>eld</w:t>
      </w:r>
      <w:r>
        <w:t xml:space="preserve"> STEAM Night</w:t>
      </w:r>
      <w:r w:rsidR="00A659B9">
        <w:t xml:space="preserve"> on March 10</w:t>
      </w:r>
      <w:r w:rsidR="00A659B9" w:rsidRPr="0055708F">
        <w:rPr>
          <w:vertAlign w:val="superscript"/>
        </w:rPr>
        <w:t>th</w:t>
      </w:r>
      <w:r w:rsidR="00A22203">
        <w:t>, 2020,</w:t>
      </w:r>
      <w:r>
        <w:t xml:space="preserve"> to generate interest and enthusiasm among students and their families </w:t>
      </w:r>
      <w:r w:rsidRPr="001C3FA2">
        <w:t xml:space="preserve">for STEAM education by giving them a chance to explore science in action with hands-on activities and a student science fair at </w:t>
      </w:r>
      <w:r>
        <w:t>their</w:t>
      </w:r>
      <w:r w:rsidRPr="001C3FA2">
        <w:t xml:space="preserve"> school in Prairieville.</w:t>
      </w:r>
      <w:r>
        <w:t xml:space="preserve"> Tran-SET </w:t>
      </w:r>
      <w:r w:rsidR="00A659B9">
        <w:t>hosted a booth display at this event</w:t>
      </w:r>
      <w:r>
        <w:t>,</w:t>
      </w:r>
      <w:r w:rsidR="00A659B9">
        <w:t xml:space="preserve"> highlighting Tran-SET’s functions and</w:t>
      </w:r>
      <w:r>
        <w:t xml:space="preserve"> showcasing </w:t>
      </w:r>
      <w:r w:rsidR="00A659B9">
        <w:t>very interesting</w:t>
      </w:r>
      <w:r>
        <w:t xml:space="preserve"> hands-on material</w:t>
      </w:r>
      <w:r w:rsidR="00A659B9">
        <w:t xml:space="preserve"> in order to open up a world of STEAM learning for students.</w:t>
      </w:r>
      <w:r w:rsidR="00DD038F">
        <w:t xml:space="preserve"> About 600 students attended this event!</w:t>
      </w:r>
    </w:p>
    <w:p w14:paraId="3B7EB56F" w14:textId="1C219A51" w:rsidR="00650C0E" w:rsidRPr="006E00E2" w:rsidRDefault="009A1401" w:rsidP="00650C0E">
      <w:pPr>
        <w:pStyle w:val="Heading3"/>
        <w:spacing w:after="160"/>
      </w:pPr>
      <w:r w:rsidRPr="006E00E2">
        <w:t xml:space="preserve">Institute </w:t>
      </w:r>
      <w:r w:rsidR="007776A5">
        <w:t xml:space="preserve">of </w:t>
      </w:r>
      <w:r w:rsidRPr="006E00E2">
        <w:t>Transportation Engineers (ITE)</w:t>
      </w:r>
      <w:r w:rsidR="006E00E2" w:rsidRPr="006E00E2">
        <w:t xml:space="preserve"> </w:t>
      </w:r>
      <w:r w:rsidR="006E00E2">
        <w:t>Inaugural Meeting</w:t>
      </w:r>
    </w:p>
    <w:p w14:paraId="1F6CD05A" w14:textId="5CE11EF9" w:rsidR="00650C0E" w:rsidRPr="00E922C0" w:rsidRDefault="006E00E2" w:rsidP="00E922C0">
      <w:pPr>
        <w:jc w:val="both"/>
        <w:rPr>
          <w:highlight w:val="lightGray"/>
        </w:rPr>
      </w:pPr>
      <w:bookmarkStart w:id="1" w:name="_GoBack"/>
      <w:bookmarkEnd w:id="1"/>
      <w:r w:rsidRPr="006E00E2">
        <w:t>The UNM Student Chapter of the Institute of Transportation Engineers (ITE) had its inaugural meeting with fourteen student members attending. ITE is an international organization with over 15,000 members from across the transportation industry. The student chapter will provide students with strong connections to professional firms and resources to attend nationally recognized transportation conferences. The group plans to organize and participate in events such as transportation facilities tours, NMDOT operations observation, job shadowing, design competitions, panels of city/regional professionals, and lunchtime speakers. Elections resulted in Risa Gutierrez (president), Travis Moe (vice president), Natalie Gayoso (secretary), and Lynette Torrez (treasurer) as officers.  Faculty advisor is Tran-SET PI, Dr. Nick Ferenchak.</w:t>
      </w:r>
      <w:r w:rsidRPr="006E00E2">
        <w:rPr>
          <w:highlight w:val="lightGray"/>
        </w:rPr>
        <w:t xml:space="preserve"> </w:t>
      </w:r>
    </w:p>
    <w:p w14:paraId="386734DA" w14:textId="77777777" w:rsidR="00650C0E" w:rsidRDefault="00650C0E"/>
    <w:sectPr w:rsidR="00650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3E22B0"/>
    <w:multiLevelType w:val="hybridMultilevel"/>
    <w:tmpl w:val="E8CE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C" w:vendorID="64" w:dllVersion="6" w:nlCheck="1" w:checkStyle="0"/>
  <w:activeWritingStyle w:appName="MSWord" w:lang="en-US" w:vendorID="64" w:dllVersion="6" w:nlCheck="1" w:checkStyle="1"/>
  <w:activeWritingStyle w:appName="MSWord" w:lang="en-US" w:vendorID="64" w:dllVersion="0" w:nlCheck="1" w:checkStyle="0"/>
  <w:activeWritingStyle w:appName="MSWord" w:lang="es-EC"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0E"/>
    <w:rsid w:val="00017D7C"/>
    <w:rsid w:val="00043175"/>
    <w:rsid w:val="00085105"/>
    <w:rsid w:val="000927CE"/>
    <w:rsid w:val="000B08B8"/>
    <w:rsid w:val="000C6CE9"/>
    <w:rsid w:val="000C7E1A"/>
    <w:rsid w:val="000D01AF"/>
    <w:rsid w:val="000D03A8"/>
    <w:rsid w:val="000D7D90"/>
    <w:rsid w:val="000E1766"/>
    <w:rsid w:val="000E4782"/>
    <w:rsid w:val="0012512A"/>
    <w:rsid w:val="0013693A"/>
    <w:rsid w:val="0014353F"/>
    <w:rsid w:val="00143811"/>
    <w:rsid w:val="00150D29"/>
    <w:rsid w:val="0015462A"/>
    <w:rsid w:val="001573BC"/>
    <w:rsid w:val="00160091"/>
    <w:rsid w:val="001779A9"/>
    <w:rsid w:val="00180C44"/>
    <w:rsid w:val="001A1015"/>
    <w:rsid w:val="001A53AA"/>
    <w:rsid w:val="001A5A62"/>
    <w:rsid w:val="001C049B"/>
    <w:rsid w:val="001C30CD"/>
    <w:rsid w:val="001C3FA2"/>
    <w:rsid w:val="001C7771"/>
    <w:rsid w:val="00214E08"/>
    <w:rsid w:val="002169CF"/>
    <w:rsid w:val="00217997"/>
    <w:rsid w:val="00221C1D"/>
    <w:rsid w:val="00242128"/>
    <w:rsid w:val="0024327A"/>
    <w:rsid w:val="00266230"/>
    <w:rsid w:val="00274151"/>
    <w:rsid w:val="00283601"/>
    <w:rsid w:val="00297CF6"/>
    <w:rsid w:val="002B0ACD"/>
    <w:rsid w:val="002B1A2F"/>
    <w:rsid w:val="002B4B5B"/>
    <w:rsid w:val="002B55AF"/>
    <w:rsid w:val="002C6CDA"/>
    <w:rsid w:val="002D2266"/>
    <w:rsid w:val="002D52F2"/>
    <w:rsid w:val="002E404A"/>
    <w:rsid w:val="002F5949"/>
    <w:rsid w:val="00326F99"/>
    <w:rsid w:val="0033411C"/>
    <w:rsid w:val="003403DE"/>
    <w:rsid w:val="0034729A"/>
    <w:rsid w:val="00352808"/>
    <w:rsid w:val="00356868"/>
    <w:rsid w:val="0036583C"/>
    <w:rsid w:val="00386BE7"/>
    <w:rsid w:val="00387685"/>
    <w:rsid w:val="003B3F32"/>
    <w:rsid w:val="003C3EF4"/>
    <w:rsid w:val="003C69C8"/>
    <w:rsid w:val="003C79A7"/>
    <w:rsid w:val="003D279A"/>
    <w:rsid w:val="003E437B"/>
    <w:rsid w:val="003E63DB"/>
    <w:rsid w:val="003E77DD"/>
    <w:rsid w:val="003F05B5"/>
    <w:rsid w:val="0040361A"/>
    <w:rsid w:val="004076A5"/>
    <w:rsid w:val="00414444"/>
    <w:rsid w:val="00420958"/>
    <w:rsid w:val="00497E10"/>
    <w:rsid w:val="004A2435"/>
    <w:rsid w:val="004E2BDD"/>
    <w:rsid w:val="004F07B2"/>
    <w:rsid w:val="004F3D3D"/>
    <w:rsid w:val="00502544"/>
    <w:rsid w:val="00504BD2"/>
    <w:rsid w:val="00551093"/>
    <w:rsid w:val="00556A72"/>
    <w:rsid w:val="0055708F"/>
    <w:rsid w:val="005765DC"/>
    <w:rsid w:val="005C07CC"/>
    <w:rsid w:val="005E3FA3"/>
    <w:rsid w:val="005E6122"/>
    <w:rsid w:val="005F2A38"/>
    <w:rsid w:val="005F602E"/>
    <w:rsid w:val="005F77D0"/>
    <w:rsid w:val="0061112B"/>
    <w:rsid w:val="00620F83"/>
    <w:rsid w:val="0062310F"/>
    <w:rsid w:val="006421BC"/>
    <w:rsid w:val="00650C0E"/>
    <w:rsid w:val="00653872"/>
    <w:rsid w:val="00667FE4"/>
    <w:rsid w:val="006726CB"/>
    <w:rsid w:val="00685717"/>
    <w:rsid w:val="00693687"/>
    <w:rsid w:val="00694D51"/>
    <w:rsid w:val="006C11B0"/>
    <w:rsid w:val="006E00E2"/>
    <w:rsid w:val="006E0E0A"/>
    <w:rsid w:val="006E1848"/>
    <w:rsid w:val="006E4A95"/>
    <w:rsid w:val="006E62F8"/>
    <w:rsid w:val="006E6D16"/>
    <w:rsid w:val="007001F0"/>
    <w:rsid w:val="00704DC7"/>
    <w:rsid w:val="00706628"/>
    <w:rsid w:val="00717770"/>
    <w:rsid w:val="00717CDA"/>
    <w:rsid w:val="007441B9"/>
    <w:rsid w:val="007510EF"/>
    <w:rsid w:val="00754A41"/>
    <w:rsid w:val="00764AF0"/>
    <w:rsid w:val="00770040"/>
    <w:rsid w:val="0077161E"/>
    <w:rsid w:val="007766C8"/>
    <w:rsid w:val="00776F57"/>
    <w:rsid w:val="007776A5"/>
    <w:rsid w:val="00781C62"/>
    <w:rsid w:val="007831C6"/>
    <w:rsid w:val="00783D54"/>
    <w:rsid w:val="007C3B6A"/>
    <w:rsid w:val="007F61A4"/>
    <w:rsid w:val="007F626D"/>
    <w:rsid w:val="00806587"/>
    <w:rsid w:val="008378A0"/>
    <w:rsid w:val="008518F8"/>
    <w:rsid w:val="008837F2"/>
    <w:rsid w:val="008A7D5D"/>
    <w:rsid w:val="008D1AD8"/>
    <w:rsid w:val="008E4E15"/>
    <w:rsid w:val="008F1227"/>
    <w:rsid w:val="00916A68"/>
    <w:rsid w:val="009170CA"/>
    <w:rsid w:val="00917E8F"/>
    <w:rsid w:val="009214F7"/>
    <w:rsid w:val="009223AD"/>
    <w:rsid w:val="00932223"/>
    <w:rsid w:val="00944CC8"/>
    <w:rsid w:val="00952F08"/>
    <w:rsid w:val="00953D37"/>
    <w:rsid w:val="00954FFD"/>
    <w:rsid w:val="00957235"/>
    <w:rsid w:val="00974401"/>
    <w:rsid w:val="009810AD"/>
    <w:rsid w:val="0099240C"/>
    <w:rsid w:val="00994AEB"/>
    <w:rsid w:val="00997A9F"/>
    <w:rsid w:val="009A1401"/>
    <w:rsid w:val="009A148D"/>
    <w:rsid w:val="009D4DA0"/>
    <w:rsid w:val="009F0C45"/>
    <w:rsid w:val="00A03353"/>
    <w:rsid w:val="00A119AA"/>
    <w:rsid w:val="00A22203"/>
    <w:rsid w:val="00A45FA6"/>
    <w:rsid w:val="00A64FF9"/>
    <w:rsid w:val="00A659B9"/>
    <w:rsid w:val="00A671FB"/>
    <w:rsid w:val="00A8210C"/>
    <w:rsid w:val="00AB3392"/>
    <w:rsid w:val="00AD481A"/>
    <w:rsid w:val="00AD55EB"/>
    <w:rsid w:val="00AE10D1"/>
    <w:rsid w:val="00B01E82"/>
    <w:rsid w:val="00B03325"/>
    <w:rsid w:val="00B0738A"/>
    <w:rsid w:val="00B36794"/>
    <w:rsid w:val="00B42F17"/>
    <w:rsid w:val="00B4612D"/>
    <w:rsid w:val="00B46DC0"/>
    <w:rsid w:val="00B474B9"/>
    <w:rsid w:val="00B66B67"/>
    <w:rsid w:val="00BA1BFA"/>
    <w:rsid w:val="00BA29FE"/>
    <w:rsid w:val="00BA7338"/>
    <w:rsid w:val="00BB034F"/>
    <w:rsid w:val="00BB0F98"/>
    <w:rsid w:val="00BB17DE"/>
    <w:rsid w:val="00BB59A4"/>
    <w:rsid w:val="00BD57E0"/>
    <w:rsid w:val="00BE57B6"/>
    <w:rsid w:val="00C042BA"/>
    <w:rsid w:val="00C079BD"/>
    <w:rsid w:val="00C122A2"/>
    <w:rsid w:val="00C235C5"/>
    <w:rsid w:val="00C23B90"/>
    <w:rsid w:val="00C2470C"/>
    <w:rsid w:val="00C5556E"/>
    <w:rsid w:val="00C7006C"/>
    <w:rsid w:val="00C72D5E"/>
    <w:rsid w:val="00C75860"/>
    <w:rsid w:val="00C76962"/>
    <w:rsid w:val="00C83CAC"/>
    <w:rsid w:val="00C86AF0"/>
    <w:rsid w:val="00CA0010"/>
    <w:rsid w:val="00CA0DBF"/>
    <w:rsid w:val="00CB47BB"/>
    <w:rsid w:val="00CB71DF"/>
    <w:rsid w:val="00CC2C09"/>
    <w:rsid w:val="00CD4426"/>
    <w:rsid w:val="00CF4785"/>
    <w:rsid w:val="00CF7280"/>
    <w:rsid w:val="00D14418"/>
    <w:rsid w:val="00D628A9"/>
    <w:rsid w:val="00D66A44"/>
    <w:rsid w:val="00D875D1"/>
    <w:rsid w:val="00D976C4"/>
    <w:rsid w:val="00DA26EB"/>
    <w:rsid w:val="00DD038F"/>
    <w:rsid w:val="00DD0CA2"/>
    <w:rsid w:val="00DE2FE0"/>
    <w:rsid w:val="00DE4A6D"/>
    <w:rsid w:val="00DE5A57"/>
    <w:rsid w:val="00DF40C6"/>
    <w:rsid w:val="00E03AF8"/>
    <w:rsid w:val="00E223F7"/>
    <w:rsid w:val="00E27772"/>
    <w:rsid w:val="00E40F52"/>
    <w:rsid w:val="00E4576D"/>
    <w:rsid w:val="00E60F8E"/>
    <w:rsid w:val="00E7459E"/>
    <w:rsid w:val="00E76BB0"/>
    <w:rsid w:val="00E922C0"/>
    <w:rsid w:val="00E94516"/>
    <w:rsid w:val="00E958DB"/>
    <w:rsid w:val="00EA06AC"/>
    <w:rsid w:val="00EA26D8"/>
    <w:rsid w:val="00EB76D0"/>
    <w:rsid w:val="00EC063B"/>
    <w:rsid w:val="00ED41C4"/>
    <w:rsid w:val="00EE4019"/>
    <w:rsid w:val="00EE405A"/>
    <w:rsid w:val="00EE72BD"/>
    <w:rsid w:val="00F02C7D"/>
    <w:rsid w:val="00F21B4A"/>
    <w:rsid w:val="00F32B83"/>
    <w:rsid w:val="00F43059"/>
    <w:rsid w:val="00F45DA7"/>
    <w:rsid w:val="00F55151"/>
    <w:rsid w:val="00F619FE"/>
    <w:rsid w:val="00F70A22"/>
    <w:rsid w:val="00F74030"/>
    <w:rsid w:val="00F818A7"/>
    <w:rsid w:val="00F83817"/>
    <w:rsid w:val="00FA787E"/>
    <w:rsid w:val="00FB21BE"/>
    <w:rsid w:val="00FC120C"/>
    <w:rsid w:val="00FE124E"/>
    <w:rsid w:val="00FF5924"/>
    <w:rsid w:val="00FF5F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36FF"/>
  <w15:chartTrackingRefBased/>
  <w15:docId w15:val="{9E11D9E5-7D46-4521-926A-9F94712F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0E"/>
  </w:style>
  <w:style w:type="paragraph" w:styleId="Heading1">
    <w:name w:val="heading 1"/>
    <w:basedOn w:val="Normal"/>
    <w:next w:val="Normal"/>
    <w:link w:val="Heading1Char"/>
    <w:uiPriority w:val="9"/>
    <w:qFormat/>
    <w:rsid w:val="00650C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0C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50C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C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0C0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50C0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50C0E"/>
    <w:pPr>
      <w:ind w:left="720"/>
      <w:contextualSpacing/>
    </w:pPr>
  </w:style>
  <w:style w:type="character" w:styleId="Hyperlink">
    <w:name w:val="Hyperlink"/>
    <w:basedOn w:val="DefaultParagraphFont"/>
    <w:uiPriority w:val="99"/>
    <w:unhideWhenUsed/>
    <w:rsid w:val="00650C0E"/>
    <w:rPr>
      <w:color w:val="0563C1" w:themeColor="hyperlink"/>
      <w:u w:val="single"/>
    </w:rPr>
  </w:style>
  <w:style w:type="character" w:styleId="Strong">
    <w:name w:val="Strong"/>
    <w:basedOn w:val="DefaultParagraphFont"/>
    <w:uiPriority w:val="22"/>
    <w:qFormat/>
    <w:rsid w:val="00650C0E"/>
    <w:rPr>
      <w:b/>
      <w:bCs/>
    </w:rPr>
  </w:style>
  <w:style w:type="character" w:styleId="Emphasis">
    <w:name w:val="Emphasis"/>
    <w:basedOn w:val="DefaultParagraphFont"/>
    <w:uiPriority w:val="20"/>
    <w:qFormat/>
    <w:rsid w:val="003C79A7"/>
    <w:rPr>
      <w:i/>
      <w:iCs/>
    </w:rPr>
  </w:style>
  <w:style w:type="character" w:customStyle="1" w:styleId="ember-view">
    <w:name w:val="ember-view"/>
    <w:basedOn w:val="DefaultParagraphFont"/>
    <w:rsid w:val="00E76BB0"/>
  </w:style>
  <w:style w:type="character" w:customStyle="1" w:styleId="UnresolvedMention1">
    <w:name w:val="Unresolved Mention1"/>
    <w:basedOn w:val="DefaultParagraphFont"/>
    <w:uiPriority w:val="99"/>
    <w:semiHidden/>
    <w:unhideWhenUsed/>
    <w:rsid w:val="00AD481A"/>
    <w:rPr>
      <w:color w:val="605E5C"/>
      <w:shd w:val="clear" w:color="auto" w:fill="E1DFDD"/>
    </w:rPr>
  </w:style>
  <w:style w:type="character" w:styleId="FollowedHyperlink">
    <w:name w:val="FollowedHyperlink"/>
    <w:basedOn w:val="DefaultParagraphFont"/>
    <w:uiPriority w:val="99"/>
    <w:semiHidden/>
    <w:unhideWhenUsed/>
    <w:rsid w:val="00AD481A"/>
    <w:rPr>
      <w:color w:val="954F72" w:themeColor="followedHyperlink"/>
      <w:u w:val="single"/>
    </w:rPr>
  </w:style>
  <w:style w:type="character" w:styleId="CommentReference">
    <w:name w:val="annotation reference"/>
    <w:basedOn w:val="DefaultParagraphFont"/>
    <w:uiPriority w:val="99"/>
    <w:semiHidden/>
    <w:unhideWhenUsed/>
    <w:rsid w:val="00EA06AC"/>
    <w:rPr>
      <w:sz w:val="16"/>
      <w:szCs w:val="16"/>
    </w:rPr>
  </w:style>
  <w:style w:type="paragraph" w:styleId="CommentText">
    <w:name w:val="annotation text"/>
    <w:basedOn w:val="Normal"/>
    <w:link w:val="CommentTextChar"/>
    <w:uiPriority w:val="99"/>
    <w:semiHidden/>
    <w:unhideWhenUsed/>
    <w:rsid w:val="00EA06AC"/>
    <w:pPr>
      <w:spacing w:line="240" w:lineRule="auto"/>
    </w:pPr>
    <w:rPr>
      <w:sz w:val="20"/>
      <w:szCs w:val="20"/>
    </w:rPr>
  </w:style>
  <w:style w:type="character" w:customStyle="1" w:styleId="CommentTextChar">
    <w:name w:val="Comment Text Char"/>
    <w:basedOn w:val="DefaultParagraphFont"/>
    <w:link w:val="CommentText"/>
    <w:uiPriority w:val="99"/>
    <w:semiHidden/>
    <w:rsid w:val="00EA06AC"/>
    <w:rPr>
      <w:sz w:val="20"/>
      <w:szCs w:val="20"/>
    </w:rPr>
  </w:style>
  <w:style w:type="paragraph" w:styleId="CommentSubject">
    <w:name w:val="annotation subject"/>
    <w:basedOn w:val="CommentText"/>
    <w:next w:val="CommentText"/>
    <w:link w:val="CommentSubjectChar"/>
    <w:uiPriority w:val="99"/>
    <w:semiHidden/>
    <w:unhideWhenUsed/>
    <w:rsid w:val="00EA06AC"/>
    <w:rPr>
      <w:b/>
      <w:bCs/>
    </w:rPr>
  </w:style>
  <w:style w:type="character" w:customStyle="1" w:styleId="CommentSubjectChar">
    <w:name w:val="Comment Subject Char"/>
    <w:basedOn w:val="CommentTextChar"/>
    <w:link w:val="CommentSubject"/>
    <w:uiPriority w:val="99"/>
    <w:semiHidden/>
    <w:rsid w:val="00EA06AC"/>
    <w:rPr>
      <w:b/>
      <w:bCs/>
      <w:sz w:val="20"/>
      <w:szCs w:val="20"/>
    </w:rPr>
  </w:style>
  <w:style w:type="paragraph" w:styleId="BalloonText">
    <w:name w:val="Balloon Text"/>
    <w:basedOn w:val="Normal"/>
    <w:link w:val="BalloonTextChar"/>
    <w:uiPriority w:val="99"/>
    <w:semiHidden/>
    <w:unhideWhenUsed/>
    <w:rsid w:val="00EA0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6AC"/>
    <w:rPr>
      <w:rFonts w:ascii="Segoe UI" w:hAnsi="Segoe UI" w:cs="Segoe UI"/>
      <w:sz w:val="18"/>
      <w:szCs w:val="18"/>
    </w:rPr>
  </w:style>
  <w:style w:type="character" w:customStyle="1" w:styleId="UnresolvedMention2">
    <w:name w:val="Unresolved Mention2"/>
    <w:basedOn w:val="DefaultParagraphFont"/>
    <w:uiPriority w:val="99"/>
    <w:semiHidden/>
    <w:unhideWhenUsed/>
    <w:rsid w:val="00CC2C09"/>
    <w:rPr>
      <w:color w:val="605E5C"/>
      <w:shd w:val="clear" w:color="auto" w:fill="E1DFDD"/>
    </w:rPr>
  </w:style>
  <w:style w:type="paragraph" w:styleId="Revision">
    <w:name w:val="Revision"/>
    <w:hidden/>
    <w:uiPriority w:val="99"/>
    <w:semiHidden/>
    <w:rsid w:val="006421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et.lsu.edu/subscribe/" TargetMode="External"/><Relationship Id="rId13" Type="http://schemas.openxmlformats.org/officeDocument/2006/relationships/hyperlink" Target="https://transet.lsu.edu/subscribe/" TargetMode="External"/><Relationship Id="rId18" Type="http://schemas.openxmlformats.org/officeDocument/2006/relationships/hyperlink" Target="https://www.linkedin.com/company/new-mexico-department-of-transportation/" TargetMode="External"/><Relationship Id="rId26" Type="http://schemas.openxmlformats.org/officeDocument/2006/relationships/hyperlink" Target="https://www.linkedin.com/in/ACoAABmMsWIB5vntx4FcCKL4qCz7lkY80sfwD3I/" TargetMode="External"/><Relationship Id="rId3" Type="http://schemas.openxmlformats.org/officeDocument/2006/relationships/settings" Target="settings.xml"/><Relationship Id="rId21" Type="http://schemas.openxmlformats.org/officeDocument/2006/relationships/hyperlink" Target="https://podcasts.apple.com/us/podcast/create-state-podcast-making-connections-that-count/id1439453384?i=1000457477166" TargetMode="External"/><Relationship Id="rId7" Type="http://schemas.openxmlformats.org/officeDocument/2006/relationships/hyperlink" Target="https://twitter.com/utclsu" TargetMode="External"/><Relationship Id="rId12" Type="http://schemas.openxmlformats.org/officeDocument/2006/relationships/hyperlink" Target="https://transet.lsu.edu/" TargetMode="External"/><Relationship Id="rId17" Type="http://schemas.openxmlformats.org/officeDocument/2006/relationships/hyperlink" Target="https://www.linkedin.com/in/ACoAABJSUPQBqpheCVATINJe3IgZ52JlXZ077Nw/" TargetMode="External"/><Relationship Id="rId25" Type="http://schemas.openxmlformats.org/officeDocument/2006/relationships/hyperlink" Target="https://www.linkedin.com/in/ACoAABpirqIBhFnnR7Rf0DVa7E_IozIbEpJaz-Q/" TargetMode="External"/><Relationship Id="rId2" Type="http://schemas.openxmlformats.org/officeDocument/2006/relationships/styles" Target="styles.xml"/><Relationship Id="rId16" Type="http://schemas.openxmlformats.org/officeDocument/2006/relationships/hyperlink" Target="https://www.youtube.com/channel/UCorlSokLmYj4KAWSKEySlLg" TargetMode="External"/><Relationship Id="rId20" Type="http://schemas.openxmlformats.org/officeDocument/2006/relationships/hyperlink" Target="https://www.linkedin.com/company/arizona-game-and-fish-departmen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nkedin.com/company/tran-set/" TargetMode="External"/><Relationship Id="rId11" Type="http://schemas.openxmlformats.org/officeDocument/2006/relationships/hyperlink" Target="https://twitter.com/utclsu" TargetMode="External"/><Relationship Id="rId24" Type="http://schemas.openxmlformats.org/officeDocument/2006/relationships/hyperlink" Target="https://www.linkedin.com/in/ACoAACYglqABCr4uV53Vxql3oL3qdFina3YeGEI/" TargetMode="External"/><Relationship Id="rId5" Type="http://schemas.openxmlformats.org/officeDocument/2006/relationships/hyperlink" Target="https://transet.lsu.edu/research-in-progress/" TargetMode="External"/><Relationship Id="rId15" Type="http://schemas.openxmlformats.org/officeDocument/2006/relationships/hyperlink" Target="http://sites.utexas.edu/cm2/" TargetMode="External"/><Relationship Id="rId23" Type="http://schemas.openxmlformats.org/officeDocument/2006/relationships/hyperlink" Target="https://www.linkedin.com/in/ACoAAAQmU8MBGbEqsz0kknHknxaZEtSPb9uOMpU/" TargetMode="External"/><Relationship Id="rId28" Type="http://schemas.openxmlformats.org/officeDocument/2006/relationships/hyperlink" Target="https://www.linkedin.com/in/ACoAACEffdkBeTXEOQNUyQ5Be13JD4h3-uNIz1U/" TargetMode="External"/><Relationship Id="rId10" Type="http://schemas.openxmlformats.org/officeDocument/2006/relationships/hyperlink" Target="https://www.linkedin.com/company/tran-set/" TargetMode="External"/><Relationship Id="rId19" Type="http://schemas.openxmlformats.org/officeDocument/2006/relationships/hyperlink" Target="https://www.linkedin.com/company/nmdgf/" TargetMode="External"/><Relationship Id="rId4" Type="http://schemas.openxmlformats.org/officeDocument/2006/relationships/webSettings" Target="webSettings.xml"/><Relationship Id="rId9" Type="http://schemas.openxmlformats.org/officeDocument/2006/relationships/hyperlink" Target="https://transet.lsu.edu/research-in-progress/" TargetMode="External"/><Relationship Id="rId14" Type="http://schemas.openxmlformats.org/officeDocument/2006/relationships/hyperlink" Target="https://transet.lsu.edu/2020-conference/" TargetMode="External"/><Relationship Id="rId22" Type="http://schemas.openxmlformats.org/officeDocument/2006/relationships/hyperlink" Target="https://podcasts.apple.com/us/podcast/create-state-podcast-making-connections-that-count/id1439453384?i=1000458109913" TargetMode="External"/><Relationship Id="rId27" Type="http://schemas.openxmlformats.org/officeDocument/2006/relationships/hyperlink" Target="https://www.linkedin.com/in/ACoAACBPOJEBZExJN10vdpLtOEWI4OUs7mafLB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683</TotalTime>
  <Pages>7</Pages>
  <Words>3275</Words>
  <Characters>18670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Devpallav Pal</dc:creator>
  <cp:keywords/>
  <dc:description/>
  <cp:lastModifiedBy>Momen R Mousa</cp:lastModifiedBy>
  <cp:revision>309</cp:revision>
  <dcterms:created xsi:type="dcterms:W3CDTF">2020-02-27T18:54:00Z</dcterms:created>
  <dcterms:modified xsi:type="dcterms:W3CDTF">2020-03-23T22:10:00Z</dcterms:modified>
</cp:coreProperties>
</file>